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16C4" w14:textId="77777777" w:rsidR="00CD5BD0" w:rsidRDefault="00CD5BD0" w:rsidP="00CD5BD0">
      <w:pPr>
        <w:pStyle w:val="Overskrift1"/>
      </w:pPr>
      <w:r>
        <w:t xml:space="preserve">Skabelon til dagsorden til medarbejdermøder i folkekirken </w:t>
      </w:r>
    </w:p>
    <w:p w14:paraId="34011A57" w14:textId="77777777" w:rsidR="00CD5BD0" w:rsidRDefault="00CD5BD0" w:rsidP="00CD5BD0">
      <w:pPr>
        <w:rPr>
          <w:i/>
          <w:highlight w:val="yellow"/>
        </w:rPr>
      </w:pPr>
      <w:r>
        <w:rPr>
          <w:i/>
          <w:highlight w:val="yellow"/>
        </w:rPr>
        <w:t xml:space="preserve">Dagsordenen for medarbejdermøder skal have en form og struktur, så det fremgår tydeligt, hvad formålet med dagsordenspunkterne er, for at medarbejderne kan forberede sig til medarbejdermøderne. </w:t>
      </w:r>
    </w:p>
    <w:p w14:paraId="295C4D94" w14:textId="77777777" w:rsidR="00CD5BD0" w:rsidRDefault="00CD5BD0" w:rsidP="00CD5BD0">
      <w:pPr>
        <w:rPr>
          <w:i/>
        </w:rPr>
      </w:pPr>
      <w:r>
        <w:rPr>
          <w:i/>
          <w:highlight w:val="yellow"/>
        </w:rPr>
        <w:t>Har medarbejderne forslag til dagsordenen, indgives de til kontaktpersonen senest fem dage før mødets afholdelse</w:t>
      </w:r>
      <w:r>
        <w:rPr>
          <w:i/>
        </w:rPr>
        <w:t xml:space="preserve">. </w:t>
      </w:r>
    </w:p>
    <w:p w14:paraId="5518F5AA" w14:textId="77777777" w:rsidR="00CD5BD0" w:rsidRDefault="00CD5BD0" w:rsidP="00CD5BD0">
      <w:pPr>
        <w:rPr>
          <w:i/>
          <w:highlight w:val="yellow"/>
        </w:rPr>
      </w:pPr>
      <w:r>
        <w:rPr>
          <w:i/>
          <w:highlight w:val="yellow"/>
        </w:rPr>
        <w:t xml:space="preserve">For en gennemgang af den praktiske udførsel af et medarbejdermøde, se kapitel 4 ’Afholdelse af et medarbejdermøde’ i Vejledning til Aftale om medarbejdermøder i folkekirken. </w:t>
      </w:r>
    </w:p>
    <w:p w14:paraId="39955EDD" w14:textId="77777777" w:rsidR="00CD5BD0" w:rsidRDefault="00CD5BD0" w:rsidP="00CD5BD0">
      <w:pPr>
        <w:rPr>
          <w:i/>
          <w:highlight w:val="yellow"/>
        </w:rPr>
      </w:pPr>
      <w:r>
        <w:rPr>
          <w:i/>
          <w:highlight w:val="yellow"/>
        </w:rPr>
        <w:t xml:space="preserve">Det, der skal informeres om og drøftes på medarbejdermøder, uddybes i kapitel 3 ’Information og drøftelse på medarbejdermøder’ i Vejledning til Aftale om medarbejdermøder i folkekirken. </w:t>
      </w:r>
    </w:p>
    <w:p w14:paraId="3265118A" w14:textId="77777777" w:rsidR="00CD5BD0" w:rsidRDefault="00CD5BD0" w:rsidP="00CD5BD0">
      <w:pPr>
        <w:rPr>
          <w:i/>
          <w:highlight w:val="yellow"/>
        </w:rPr>
      </w:pPr>
      <w:r>
        <w:rPr>
          <w:i/>
          <w:highlight w:val="yellow"/>
        </w:rPr>
        <w:t xml:space="preserve">Teksten markeret med gult kan slettes i den endelige forretningsorden, da teksten er en hjælpetekst til udfyldning af dagsordenen. </w:t>
      </w:r>
    </w:p>
    <w:p w14:paraId="6A5E9905" w14:textId="77777777" w:rsidR="00CD5BD0" w:rsidRDefault="00CD5BD0" w:rsidP="00CD5BD0">
      <w:pPr>
        <w:pStyle w:val="Overskrift1"/>
        <w:jc w:val="center"/>
      </w:pPr>
      <w:r>
        <w:t xml:space="preserve">Dagsorden for medarbejdermøde i </w:t>
      </w:r>
      <w:sdt>
        <w:sdtPr>
          <w:id w:val="1843194330"/>
          <w:placeholder>
            <w:docPart w:val="DB31819333284947B769DDF2A6A17B5D"/>
          </w:placeholder>
          <w:showingPlcHdr/>
          <w:text/>
        </w:sdtPr>
        <w:sdtContent>
          <w:r>
            <w:rPr>
              <w:rStyle w:val="Pladsholdertekst"/>
              <w:bdr w:val="single" w:sz="4" w:space="0" w:color="auto"/>
            </w:rPr>
            <w:t>Angiv sogn</w:t>
          </w:r>
          <w:r w:rsidRPr="00E92A6E">
            <w:rPr>
              <w:rStyle w:val="Pladsholdertekst"/>
              <w:bdr w:val="single" w:sz="4" w:space="0" w:color="auto"/>
            </w:rPr>
            <w:t xml:space="preserve"> her</w:t>
          </w:r>
        </w:sdtContent>
      </w:sdt>
      <w:r>
        <w:t xml:space="preserve"> den </w:t>
      </w:r>
      <w:sdt>
        <w:sdtPr>
          <w:id w:val="1531603905"/>
          <w:placeholder>
            <w:docPart w:val="E93A3DFAE4AD44BDAE5D8686AA9634F2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>Angiv dato her.</w:t>
          </w:r>
        </w:sdtContent>
      </w:sdt>
    </w:p>
    <w:p w14:paraId="4A21565E" w14:textId="77777777" w:rsidR="00CD5BD0" w:rsidRDefault="00CD5BD0" w:rsidP="00CD5BD0">
      <w:pPr>
        <w:pStyle w:val="Overskrift2"/>
      </w:pPr>
      <w:r>
        <w:t xml:space="preserve">Indhold for dagsorden </w:t>
      </w:r>
    </w:p>
    <w:p w14:paraId="7BFB3028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Velkomst fra mødeleder - er indkaldelsen ordinær eller ekstraordinær? </w:t>
      </w:r>
    </w:p>
    <w:p w14:paraId="6E7370D4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Valg af referent </w:t>
      </w:r>
    </w:p>
    <w:p w14:paraId="5DBC706C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Punkt 1: Gensidig information </w:t>
      </w:r>
    </w:p>
    <w:p w14:paraId="2131BF5F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Punkt 2: Menighedsrådets informationspligt </w:t>
      </w:r>
    </w:p>
    <w:p w14:paraId="0C8754B7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Punkt 3: Opgaver, der skal drøftes </w:t>
      </w:r>
    </w:p>
    <w:p w14:paraId="3EC9A29C" w14:textId="77777777" w:rsidR="00CD5BD0" w:rsidRDefault="00CD5BD0" w:rsidP="00CD5BD0">
      <w:pPr>
        <w:pStyle w:val="Overskrift2"/>
      </w:pPr>
      <w:r>
        <w:t xml:space="preserve">Velkomst </w:t>
      </w:r>
    </w:p>
    <w:p w14:paraId="58700201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Velkomst fra mødeleder. </w:t>
      </w:r>
    </w:p>
    <w:p w14:paraId="5C09B734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Er indkaldelsen sket efter reglerne for ordinære eller ekstraordinære medarbejdermøder? </w:t>
      </w:r>
    </w:p>
    <w:p w14:paraId="7BC633BB" w14:textId="77777777" w:rsidR="00CD5BD0" w:rsidRDefault="00CD5BD0" w:rsidP="00CD5BD0">
      <w:pPr>
        <w:pStyle w:val="Overskrift2"/>
      </w:pPr>
      <w:r>
        <w:t xml:space="preserve">Valg af referent </w:t>
      </w:r>
    </w:p>
    <w:p w14:paraId="7DBB9812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Der vælges referent </w:t>
      </w:r>
    </w:p>
    <w:p w14:paraId="20C5F695" w14:textId="77777777" w:rsidR="00CD5BD0" w:rsidRDefault="00CD5BD0" w:rsidP="00CD5BD0">
      <w:pPr>
        <w:pStyle w:val="Listeafsnit"/>
        <w:numPr>
          <w:ilvl w:val="0"/>
          <w:numId w:val="1"/>
        </w:numPr>
      </w:pPr>
      <w:r>
        <w:t xml:space="preserve">Det noteres, at referatet efter mødet er tilgængeligt på: </w:t>
      </w:r>
      <w:sdt>
        <w:sdtPr>
          <w:id w:val="462626211"/>
          <w:placeholder>
            <w:docPart w:val="ABD8142885C749A9826ED45BBB5A3294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 xml:space="preserve">Angiv hvor referatet kan findes, f.eks. </w:t>
          </w:r>
          <w:r>
            <w:rPr>
              <w:rStyle w:val="Pladsholdertekst"/>
              <w:bdr w:val="single" w:sz="4" w:space="0" w:color="auto"/>
            </w:rPr>
            <w:t>på tavle i fællesrum</w:t>
          </w:r>
          <w:r w:rsidRPr="00E92A6E">
            <w:rPr>
              <w:rStyle w:val="Pladsholdertekst"/>
              <w:bdr w:val="single" w:sz="4" w:space="0" w:color="auto"/>
            </w:rPr>
            <w:t>.</w:t>
          </w:r>
        </w:sdtContent>
      </w:sdt>
    </w:p>
    <w:p w14:paraId="65917856" w14:textId="77777777" w:rsidR="00CD5BD0" w:rsidRDefault="00CD5BD0" w:rsidP="00CD5BD0">
      <w:pPr>
        <w:pStyle w:val="Overskrift2"/>
      </w:pPr>
      <w:r>
        <w:t xml:space="preserve">Punkt 1: Gensidig information </w:t>
      </w:r>
    </w:p>
    <w:p w14:paraId="18C25CA7" w14:textId="77777777" w:rsidR="00CD5BD0" w:rsidRDefault="00CD5BD0" w:rsidP="00CD5BD0">
      <w:pPr>
        <w:spacing w:line="276" w:lineRule="auto"/>
        <w:rPr>
          <w:i/>
          <w:highlight w:val="yellow"/>
        </w:rPr>
      </w:pPr>
      <w:r>
        <w:rPr>
          <w:i/>
          <w:highlight w:val="yellow"/>
        </w:rPr>
        <w:t xml:space="preserve">Såvel menighedsrådet som medarbejdere har pligt til at informere hinanden om forhold, der har betydning for </w:t>
      </w:r>
      <w:proofErr w:type="spellStart"/>
      <w:r>
        <w:rPr>
          <w:i/>
          <w:highlight w:val="yellow"/>
        </w:rPr>
        <w:t>arbejds</w:t>
      </w:r>
      <w:proofErr w:type="spellEnd"/>
      <w:r>
        <w:rPr>
          <w:i/>
          <w:highlight w:val="yellow"/>
        </w:rPr>
        <w:t xml:space="preserve">-, personale- og/eller samarbejdsforhold. Daglige ledelsesbeslutninger er ikke omfattet af den folkekirkelige arbejdsgivers informationspligt, og de skal derfor ikke drøftes på et medarbejdermøde, jf. § 2, stk. 1, i Aftale om medarbejdermøder i folkekirken. Er der punkter, som er omfattet af den gensidige informationspligt, skal de medtages under dette punkt:  </w:t>
      </w:r>
    </w:p>
    <w:p w14:paraId="73692B3C" w14:textId="77777777" w:rsidR="00CD5BD0" w:rsidRDefault="00CD5BD0" w:rsidP="00CD5BD0">
      <w:r>
        <w:lastRenderedPageBreak/>
        <w:t xml:space="preserve">Punkt 1a: </w:t>
      </w:r>
      <w:sdt>
        <w:sdtPr>
          <w:id w:val="1347448555"/>
          <w:placeholder>
            <w:docPart w:val="9994D684369D47768FA67BB035284D57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sdtContent>
      </w:sdt>
    </w:p>
    <w:p w14:paraId="24ACA252" w14:textId="77777777" w:rsidR="00CD5BD0" w:rsidRDefault="00CD5BD0" w:rsidP="00CD5BD0">
      <w:r>
        <w:t>Punkt 1b:</w:t>
      </w:r>
      <w:sdt>
        <w:sdtPr>
          <w:id w:val="-1847234983"/>
          <w:placeholder>
            <w:docPart w:val="2B7D135C60C34B1E9ED14E9EB54252F6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>Indsæt information her.</w:t>
          </w:r>
        </w:sdtContent>
      </w:sdt>
    </w:p>
    <w:p w14:paraId="0DDBF1A5" w14:textId="77777777" w:rsidR="00CD5BD0" w:rsidRDefault="00CD5BD0" w:rsidP="00CD5BD0">
      <w:r>
        <w:t xml:space="preserve">mv. </w:t>
      </w:r>
    </w:p>
    <w:p w14:paraId="49D1EFDA" w14:textId="77777777" w:rsidR="00CD5BD0" w:rsidRDefault="00CD5BD0" w:rsidP="00CD5BD0">
      <w:pPr>
        <w:pStyle w:val="Overskrift2"/>
      </w:pPr>
      <w:r>
        <w:t xml:space="preserve">Punkt 2: Menighedsrådets informationspligt </w:t>
      </w:r>
    </w:p>
    <w:p w14:paraId="15EB5EC8" w14:textId="77777777" w:rsidR="00CD5BD0" w:rsidRDefault="00CD5BD0" w:rsidP="00CD5BD0">
      <w:pPr>
        <w:rPr>
          <w:i/>
        </w:rPr>
      </w:pPr>
      <w:r>
        <w:rPr>
          <w:i/>
          <w:highlight w:val="yellow"/>
        </w:rPr>
        <w:t>Er der punkter, som er omfattet af menighedsrådets informationspligt, skal de på dagsordenen under dette punkt, jf. § 2, stk. 2, i Aftale om medarbejdermøder i folkekirken.</w:t>
      </w:r>
      <w:r>
        <w:rPr>
          <w:i/>
        </w:rPr>
        <w:t xml:space="preserve"> </w:t>
      </w:r>
    </w:p>
    <w:p w14:paraId="019FD74E" w14:textId="77777777" w:rsidR="00CD5BD0" w:rsidRDefault="00CD5BD0" w:rsidP="00CD5BD0">
      <w:r>
        <w:t>Punkt 2a:</w:t>
      </w:r>
      <w:sdt>
        <w:sdtPr>
          <w:id w:val="-1215047471"/>
          <w:placeholder>
            <w:docPart w:val="B8DFADB773B34C5EA0E28FC86744A21D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sdtContent>
      </w:sdt>
    </w:p>
    <w:p w14:paraId="6C138B19" w14:textId="77777777" w:rsidR="00CD5BD0" w:rsidRDefault="00CD5BD0" w:rsidP="00CD5BD0">
      <w:r>
        <w:t>Punkt 2b:</w:t>
      </w:r>
      <w:sdt>
        <w:sdtPr>
          <w:id w:val="857466230"/>
          <w:placeholder>
            <w:docPart w:val="F879EC8A874A4C9DB1996616BB624912"/>
          </w:placeholder>
          <w:showingPlcHdr/>
          <w:text/>
        </w:sdtPr>
        <w:sdtContent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sdtContent>
      </w:sdt>
    </w:p>
    <w:p w14:paraId="44CC2E07" w14:textId="77777777" w:rsidR="00CD5BD0" w:rsidRDefault="00CD5BD0" w:rsidP="00CD5BD0">
      <w:r>
        <w:t xml:space="preserve">mv. </w:t>
      </w:r>
    </w:p>
    <w:p w14:paraId="680E8FCB" w14:textId="77777777" w:rsidR="00CD5BD0" w:rsidRDefault="00CD5BD0" w:rsidP="00CD5BD0">
      <w:pPr>
        <w:pStyle w:val="Overskrift2"/>
      </w:pPr>
      <w:r>
        <w:t xml:space="preserve">Punkt 3: Opgaver, der skal drøftes </w:t>
      </w:r>
    </w:p>
    <w:p w14:paraId="11AF4301" w14:textId="77777777" w:rsidR="00CD5BD0" w:rsidRDefault="00CD5BD0" w:rsidP="00CD5BD0">
      <w:pPr>
        <w:rPr>
          <w:i/>
        </w:rPr>
      </w:pPr>
      <w:r>
        <w:rPr>
          <w:i/>
          <w:highlight w:val="yellow"/>
        </w:rPr>
        <w:t>Er der relevante opgaver, som er omfattet af § 3 i Aftale om medarbejdermøder i folkekirken, skal de oplistes under dette punkt. Eksempler:</w:t>
      </w:r>
      <w:r>
        <w:rPr>
          <w:i/>
        </w:rPr>
        <w:t xml:space="preserve"> </w:t>
      </w:r>
    </w:p>
    <w:p w14:paraId="0BAA3231" w14:textId="77777777" w:rsidR="00CD5BD0" w:rsidRDefault="00CD5BD0" w:rsidP="00CD5BD0">
      <w:pPr>
        <w:pStyle w:val="Brdtekst"/>
      </w:pPr>
      <w:r>
        <w:t>Oversigt over opgaver, der skal drøftes, jf. § 3, stk. 1:</w:t>
      </w:r>
    </w:p>
    <w:p w14:paraId="1B543774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Overvejelser om lokalespørgsmål, inventar- og maskinanskaffelser</w:t>
      </w:r>
    </w:p>
    <w:p w14:paraId="08E012B8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Arbejdspladsvurdering – herunder status på eventuelle udarbejdede handlingsplaner</w:t>
      </w:r>
    </w:p>
    <w:p w14:paraId="173ACB74" w14:textId="77777777" w:rsidR="00CD5BD0" w:rsidRDefault="00CD5BD0" w:rsidP="00CD5BD0">
      <w:pPr>
        <w:pStyle w:val="Brdtekst"/>
        <w:snapToGrid w:val="0"/>
        <w:spacing w:before="140" w:after="0" w:line="280" w:lineRule="exact"/>
        <w:ind w:left="720"/>
      </w:pPr>
      <w:r>
        <w:t xml:space="preserve">Jf. § 2 i Arbejdstilsynets bekendtgørelse nr. 65 om systematisk arbejdsmiljøarbejde skal der mindst hvert tredje år foretages en arbejdspladsvurdering </w:t>
      </w:r>
    </w:p>
    <w:p w14:paraId="459BD3DE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Den årlige arbejdsmiljødrøftelse, jf. reglerne i arbejdsmiljølovgivningen</w:t>
      </w:r>
    </w:p>
    <w:p w14:paraId="061BC45E" w14:textId="77777777" w:rsidR="00CD5BD0" w:rsidRDefault="00CD5BD0" w:rsidP="00CD5BD0">
      <w:pPr>
        <w:pStyle w:val="Brdtekst"/>
        <w:snapToGrid w:val="0"/>
        <w:spacing w:before="140" w:after="0" w:line="280" w:lineRule="exact"/>
        <w:ind w:left="720"/>
      </w:pPr>
      <w:r>
        <w:t>Jf. § 5 i Arbejdstilsynets bekendtgørelse nr. 65 om systematisk arbejdsmiljøarbejde skal der hvert år foretages en arbejdsmiljødrøftelse.</w:t>
      </w:r>
    </w:p>
    <w:p w14:paraId="72490005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 xml:space="preserve">Kompetenceudvikling </w:t>
      </w:r>
    </w:p>
    <w:p w14:paraId="7592B0A8" w14:textId="77777777" w:rsidR="00CD5BD0" w:rsidRDefault="00CD5BD0" w:rsidP="00CD5BD0">
      <w:pPr>
        <w:pStyle w:val="Brdtekst"/>
        <w:ind w:left="720"/>
      </w:pPr>
      <w:r>
        <w:t>Medarbejdermøderne har en rolle i forbindelse med at fremme et strategisk sigte med kompetenceudvikling på arbejdspladsen. Medarbejdermødernes konkrete opgaver i forbindelse med arbejdspladsens indsats for kompetenceudvikling følger af aftalen om kompetenceudvikling og aftalen om kompetencefonden.</w:t>
      </w:r>
    </w:p>
    <w:p w14:paraId="17900C27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 xml:space="preserve">Forskelsbehandling </w:t>
      </w:r>
    </w:p>
    <w:p w14:paraId="0C2EF609" w14:textId="77777777" w:rsidR="00CD5BD0" w:rsidRDefault="00CD5BD0" w:rsidP="00CD5BD0">
      <w:pPr>
        <w:pStyle w:val="Brdtekst"/>
        <w:ind w:left="720"/>
      </w:pPr>
      <w:r>
        <w:t xml:space="preserve">Forebyggelse af direkte og indirekte forskelsbehandling drøftes, så det sikres, at alle medarbejdere – uanset køn, etnisk oprindelse, hudfarve, race, religion, handicap, alder og seksuel orientering - reelt får samme mulighed for ansættelse, uddannelse, forfremmelse samt arbejdsvilkår i øvrigt. Der henvises til den til enhver tid gældende forskelsbehandlingslov </w:t>
      </w:r>
    </w:p>
    <w:p w14:paraId="00A15DC9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Ligebehandling</w:t>
      </w:r>
    </w:p>
    <w:p w14:paraId="4997A96F" w14:textId="77777777" w:rsidR="00CD5BD0" w:rsidRDefault="00CD5BD0" w:rsidP="00CD5BD0">
      <w:pPr>
        <w:pStyle w:val="Brdtekst"/>
        <w:ind w:left="720"/>
      </w:pPr>
      <w:r>
        <w:lastRenderedPageBreak/>
        <w:t xml:space="preserve">På medarbejdermøderne skal ligestillingsspørgsmål drøftes </w:t>
      </w:r>
    </w:p>
    <w:p w14:paraId="5A4BD0C1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Medarbejdertilfredshed</w:t>
      </w:r>
    </w:p>
    <w:p w14:paraId="299461B8" w14:textId="77777777" w:rsidR="00CD5BD0" w:rsidRDefault="00CD5BD0" w:rsidP="00CD5BD0">
      <w:pPr>
        <w:pStyle w:val="Brdtekst"/>
        <w:ind w:left="720"/>
      </w:pPr>
      <w:r>
        <w:t xml:space="preserve">På medarbejdermøderne skal medarbejdernes tilfredshed og trivsel drøftes, herunder det psykiske arbejdsmiljø. </w:t>
      </w:r>
      <w:proofErr w:type="gramStart"/>
      <w:r>
        <w:t>Endvidere</w:t>
      </w:r>
      <w:proofErr w:type="gramEnd"/>
      <w:r>
        <w:t xml:space="preserve"> drøftes de målinger af tilfredshed og trivsel, der skal foretages mindst hvert 3. år, og som evt. kan finde sted i tilknytning til den lovpligtige arbejdspladsvurdering</w:t>
      </w:r>
    </w:p>
    <w:p w14:paraId="3C758F02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Arbejdsrelateret stress</w:t>
      </w:r>
    </w:p>
    <w:p w14:paraId="04FC1E4A" w14:textId="77777777" w:rsidR="00CD5BD0" w:rsidRDefault="00CD5BD0" w:rsidP="00CD5BD0">
      <w:pPr>
        <w:pStyle w:val="Brdtekst"/>
        <w:ind w:left="720"/>
      </w:pPr>
      <w:r>
        <w:t xml:space="preserve">På medarbejdermøderne skal arbejdspladsens indsats for at identificere, forebygge og håndtere problemer i tilknytning til arbejdsrelateret stress drøftes </w:t>
      </w:r>
    </w:p>
    <w:p w14:paraId="5722B933" w14:textId="77777777" w:rsidR="00CD5BD0" w:rsidRDefault="00CD5BD0" w:rsidP="00CD5BD0">
      <w:pPr>
        <w:pStyle w:val="Brdtekst"/>
        <w:numPr>
          <w:ilvl w:val="0"/>
          <w:numId w:val="2"/>
        </w:numPr>
        <w:snapToGrid w:val="0"/>
        <w:spacing w:before="140" w:after="0" w:line="280" w:lineRule="exact"/>
      </w:pPr>
      <w:r>
        <w:t>Krænkende handlinger</w:t>
      </w:r>
    </w:p>
    <w:p w14:paraId="6A27BBD5" w14:textId="77777777" w:rsidR="00CD5BD0" w:rsidRDefault="00CD5BD0" w:rsidP="00CD5BD0">
      <w:pPr>
        <w:pStyle w:val="Brdtekst"/>
        <w:ind w:left="720"/>
      </w:pPr>
      <w:r>
        <w:t>På medarbejdermøderne skal arbejdspladsen drøfte en indsats for at fremme et arbejdsmiljø, hvor medarbejderne ikke udsættes for vold, krænkende handlinger, herunder mobning og seksuel chikane, fra kolleger, ledere eller tredje person</w:t>
      </w:r>
    </w:p>
    <w:p w14:paraId="115DC036" w14:textId="77777777" w:rsidR="00CD5BD0" w:rsidRDefault="00CD5BD0" w:rsidP="00CD5BD0">
      <w:pPr>
        <w:pStyle w:val="Brdtekst"/>
      </w:pPr>
      <w:r>
        <w:t>Oversigt over opgaver, der skal drøftes, jf. § 3, stk. 3:</w:t>
      </w:r>
    </w:p>
    <w:p w14:paraId="54A38553" w14:textId="77777777" w:rsidR="00CD5BD0" w:rsidRDefault="00CD5BD0" w:rsidP="00CD5BD0">
      <w:pPr>
        <w:pStyle w:val="Brdtekst"/>
        <w:numPr>
          <w:ilvl w:val="0"/>
          <w:numId w:val="2"/>
        </w:numPr>
        <w:tabs>
          <w:tab w:val="left" w:pos="0"/>
          <w:tab w:val="left" w:pos="846"/>
          <w:tab w:val="left" w:pos="1698"/>
          <w:tab w:val="left" w:pos="2550"/>
          <w:tab w:val="left" w:pos="3396"/>
          <w:tab w:val="left" w:pos="4248"/>
          <w:tab w:val="left" w:pos="5100"/>
          <w:tab w:val="left" w:pos="5952"/>
          <w:tab w:val="left" w:pos="6798"/>
          <w:tab w:val="left" w:pos="7650"/>
          <w:tab w:val="left" w:pos="8502"/>
        </w:tabs>
        <w:spacing w:after="0" w:line="264" w:lineRule="auto"/>
      </w:pPr>
      <w:r>
        <w:t xml:space="preserve">Sognets overordnede profil og løsning af sognets opgaver, herunder planlagte gudstjenester og møder m.v. </w:t>
      </w:r>
    </w:p>
    <w:p w14:paraId="203E935A" w14:textId="77777777" w:rsidR="00CD5BD0" w:rsidRDefault="00CD5BD0" w:rsidP="00CD5BD0">
      <w:pPr>
        <w:pStyle w:val="Brdtekst"/>
        <w:numPr>
          <w:ilvl w:val="0"/>
          <w:numId w:val="2"/>
        </w:numPr>
        <w:tabs>
          <w:tab w:val="left" w:pos="0"/>
          <w:tab w:val="left" w:pos="846"/>
          <w:tab w:val="left" w:pos="1698"/>
          <w:tab w:val="left" w:pos="2550"/>
          <w:tab w:val="left" w:pos="3396"/>
          <w:tab w:val="left" w:pos="4248"/>
          <w:tab w:val="left" w:pos="5100"/>
          <w:tab w:val="left" w:pos="5952"/>
          <w:tab w:val="left" w:pos="6798"/>
          <w:tab w:val="left" w:pos="7650"/>
          <w:tab w:val="left" w:pos="8502"/>
        </w:tabs>
        <w:spacing w:after="0" w:line="264" w:lineRule="auto"/>
      </w:pPr>
      <w:r>
        <w:t>Sammenhængen mellem sognets opgaver og personalepolitikken (i det omfang den foreligger)</w:t>
      </w:r>
    </w:p>
    <w:p w14:paraId="1BA7A124" w14:textId="77777777" w:rsidR="00CD5BD0" w:rsidRDefault="00CD5BD0" w:rsidP="00CD5BD0">
      <w:pPr>
        <w:pStyle w:val="Brdtekst"/>
        <w:numPr>
          <w:ilvl w:val="0"/>
          <w:numId w:val="2"/>
        </w:numPr>
        <w:tabs>
          <w:tab w:val="left" w:pos="0"/>
          <w:tab w:val="left" w:pos="846"/>
          <w:tab w:val="left" w:pos="1698"/>
          <w:tab w:val="left" w:pos="2550"/>
          <w:tab w:val="left" w:pos="3396"/>
          <w:tab w:val="left" w:pos="4248"/>
          <w:tab w:val="left" w:pos="5100"/>
          <w:tab w:val="left" w:pos="5952"/>
          <w:tab w:val="left" w:pos="6798"/>
          <w:tab w:val="left" w:pos="7650"/>
          <w:tab w:val="left" w:pos="8502"/>
        </w:tabs>
        <w:spacing w:after="0" w:line="264" w:lineRule="auto"/>
      </w:pPr>
      <w:r>
        <w:t>Menighedsrådets budget og regnskab, herunder den overordnede prioritering</w:t>
      </w:r>
    </w:p>
    <w:p w14:paraId="08DD9376" w14:textId="77777777" w:rsidR="00CD5BD0" w:rsidRPr="004E3603" w:rsidRDefault="00CD5BD0" w:rsidP="00CD5BD0">
      <w:pPr>
        <w:pStyle w:val="Brdtekst"/>
        <w:numPr>
          <w:ilvl w:val="0"/>
          <w:numId w:val="2"/>
        </w:numPr>
        <w:tabs>
          <w:tab w:val="left" w:pos="0"/>
          <w:tab w:val="left" w:pos="846"/>
          <w:tab w:val="left" w:pos="1698"/>
          <w:tab w:val="left" w:pos="2550"/>
          <w:tab w:val="left" w:pos="3396"/>
          <w:tab w:val="left" w:pos="4248"/>
          <w:tab w:val="left" w:pos="5100"/>
          <w:tab w:val="left" w:pos="5952"/>
          <w:tab w:val="left" w:pos="6798"/>
          <w:tab w:val="left" w:pos="7650"/>
          <w:tab w:val="left" w:pos="8502"/>
        </w:tabs>
        <w:spacing w:after="0" w:line="264" w:lineRule="auto"/>
      </w:pPr>
      <w:r>
        <w:t>Overvejelser om påtænkte bygge- og istandsættelsesarbejder</w:t>
      </w:r>
    </w:p>
    <w:p w14:paraId="376EBDE1" w14:textId="77777777" w:rsidR="00CD5BD0" w:rsidRDefault="00CD5BD0" w:rsidP="00CD5BD0">
      <w:pPr>
        <w:pStyle w:val="Brdtekst"/>
        <w:ind w:left="360"/>
      </w:pPr>
    </w:p>
    <w:p w14:paraId="2E773A6E" w14:textId="77777777" w:rsidR="00CD5BD0" w:rsidRPr="00DF29F6" w:rsidRDefault="00CD5BD0" w:rsidP="00CD5BD0">
      <w:pPr>
        <w:pStyle w:val="Overskrift2"/>
      </w:pPr>
      <w:r>
        <w:t xml:space="preserve">Evt. punkt 4: </w:t>
      </w:r>
      <w:r w:rsidRPr="00DF29F6">
        <w:t>Valg af medarbejderrepræsentant til menighedsrådet</w:t>
      </w:r>
    </w:p>
    <w:p w14:paraId="2F0951B3" w14:textId="77777777" w:rsidR="00CD5BD0" w:rsidRDefault="00CD5BD0" w:rsidP="00CD5BD0">
      <w:pPr>
        <w:pStyle w:val="Brdtekst"/>
      </w:pPr>
      <w:r>
        <w:t>I forretningsordenen er det angivet, hvordan I vælger medarbejderrepræsentant til menighedsrådet.</w:t>
      </w:r>
    </w:p>
    <w:p w14:paraId="138FFB4C" w14:textId="77777777" w:rsidR="00CD5BD0" w:rsidRPr="00595280" w:rsidRDefault="00CD5BD0" w:rsidP="00CD5BD0"/>
    <w:p w14:paraId="15A86017" w14:textId="77777777" w:rsidR="00CD5BD0" w:rsidRDefault="00CD5BD0" w:rsidP="00CD5BD0">
      <w:pPr>
        <w:spacing w:after="0"/>
      </w:pPr>
    </w:p>
    <w:p w14:paraId="777AFEC9" w14:textId="77777777" w:rsidR="00CD5BD0" w:rsidRDefault="00CD5BD0" w:rsidP="00CD5BD0">
      <w:pPr>
        <w:spacing w:after="0"/>
      </w:pPr>
    </w:p>
    <w:p w14:paraId="448D5A35" w14:textId="77777777" w:rsidR="0031677C" w:rsidRDefault="0031677C"/>
    <w:sectPr w:rsidR="0031677C" w:rsidSect="00D27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6D531" w14:textId="77777777" w:rsidR="00D0406E" w:rsidRDefault="00D0406E">
      <w:pPr>
        <w:spacing w:after="0" w:line="240" w:lineRule="auto"/>
      </w:pPr>
      <w:r>
        <w:separator/>
      </w:r>
    </w:p>
  </w:endnote>
  <w:endnote w:type="continuationSeparator" w:id="0">
    <w:p w14:paraId="5874B9B6" w14:textId="77777777" w:rsidR="00D0406E" w:rsidRDefault="00D0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3C184" w14:textId="77777777" w:rsidR="00000000" w:rsidRDefault="00000000" w:rsidP="00D273A7">
    <w:pPr>
      <w:pStyle w:val="Sidefod"/>
    </w:pPr>
  </w:p>
  <w:p w14:paraId="3D83D56C" w14:textId="77777777" w:rsidR="00000000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041C" w14:textId="77777777" w:rsidR="00000000" w:rsidRDefault="00000000" w:rsidP="00D273A7">
    <w:pPr>
      <w:pStyle w:val="Sidefod"/>
    </w:pPr>
  </w:p>
  <w:p w14:paraId="0E6C94B2" w14:textId="77777777" w:rsidR="00000000" w:rsidRDefault="000000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7372" w14:textId="77777777" w:rsidR="00000000" w:rsidRDefault="00000000" w:rsidP="00D273A7">
    <w:pPr>
      <w:pStyle w:val="Sidefod"/>
    </w:pPr>
  </w:p>
  <w:p w14:paraId="7461C0AA" w14:textId="77777777" w:rsidR="00000000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B463" w14:textId="77777777" w:rsidR="00D0406E" w:rsidRDefault="00D0406E">
      <w:pPr>
        <w:spacing w:after="0" w:line="240" w:lineRule="auto"/>
      </w:pPr>
      <w:r>
        <w:separator/>
      </w:r>
    </w:p>
  </w:footnote>
  <w:footnote w:type="continuationSeparator" w:id="0">
    <w:p w14:paraId="1CDA784E" w14:textId="77777777" w:rsidR="00D0406E" w:rsidRDefault="00D0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2829" w14:textId="77777777" w:rsidR="00000000" w:rsidRDefault="00000000" w:rsidP="00D273A7">
    <w:pPr>
      <w:pStyle w:val="Sidehoved"/>
    </w:pPr>
  </w:p>
  <w:p w14:paraId="053B798D" w14:textId="77777777" w:rsidR="00000000" w:rsidRDefault="000000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55BA" w14:textId="77777777" w:rsidR="00000000" w:rsidRPr="00C27D64" w:rsidRDefault="00CD5BD0" w:rsidP="00D273A7">
    <w:pPr>
      <w:pStyle w:val="Sidenummer"/>
    </w:pPr>
    <w:r w:rsidRPr="00C27D64">
      <w:tab/>
    </w:r>
    <w:sdt>
      <w:sdtPr>
        <w:alias w:val="Page"/>
        <w:tag w:val="{&quot;templafy&quot;:{&quot;id&quot;:&quot;ead1e771-da7d-478c-9605-4036112a14f2&quot;}}"/>
        <w:id w:val="-1477842714"/>
        <w:placeholder>
          <w:docPart w:val="DB31819333284947B769DDF2A6A17B5D"/>
        </w:placeholder>
      </w:sdtPr>
      <w:sdtContent>
        <w:r>
          <w:t>Side</w:t>
        </w:r>
      </w:sdtContent>
    </w:sdt>
    <w:r w:rsidRPr="00C27D64">
      <w:t xml:space="preserve"> </w:t>
    </w:r>
    <w:r w:rsidRPr="00C27D64">
      <w:fldChar w:fldCharType="begin"/>
    </w:r>
    <w:r w:rsidRPr="00C27D64">
      <w:instrText xml:space="preserve"> PAGE </w:instrText>
    </w:r>
    <w:r w:rsidRPr="00C27D64">
      <w:fldChar w:fldCharType="separate"/>
    </w:r>
    <w:r>
      <w:rPr>
        <w:noProof/>
      </w:rPr>
      <w:t>3</w:t>
    </w:r>
    <w:r w:rsidRPr="00C27D64">
      <w:fldChar w:fldCharType="end"/>
    </w:r>
    <w:r w:rsidRPr="00C27D64">
      <w:t xml:space="preserve"> </w:t>
    </w:r>
    <w:sdt>
      <w:sdtPr>
        <w:alias w:val="Of"/>
        <w:tag w:val="{&quot;templafy&quot;:{&quot;id&quot;:&quot;a56c6bdf-3aee-45bb-8f66-fa2f7bba4307&quot;}}"/>
        <w:id w:val="492847068"/>
        <w:placeholder>
          <w:docPart w:val="DB31819333284947B769DDF2A6A17B5D"/>
        </w:placeholder>
      </w:sdtPr>
      <w:sdtContent>
        <w:r>
          <w:t>af</w:t>
        </w:r>
      </w:sdtContent>
    </w:sdt>
    <w:r w:rsidRPr="00C27D64">
      <w:t xml:space="preserve"> </w:t>
    </w:r>
    <w:fldSimple w:instr=" NUMPAGES ">
      <w:r>
        <w:rPr>
          <w:noProof/>
        </w:rPr>
        <w:t>3</w:t>
      </w:r>
    </w:fldSimple>
  </w:p>
  <w:p w14:paraId="0A169997" w14:textId="77777777" w:rsidR="00000000" w:rsidRDefault="0000000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700E" w14:textId="77777777" w:rsidR="00000000" w:rsidRDefault="00000000" w:rsidP="00D273A7">
    <w:pPr>
      <w:pStyle w:val="Sidehoved"/>
    </w:pPr>
  </w:p>
  <w:p w14:paraId="170D8BB3" w14:textId="77777777" w:rsidR="00000000" w:rsidRDefault="00000000" w:rsidP="00D273A7">
    <w:pPr>
      <w:pStyle w:val="Sidehoved"/>
    </w:pPr>
  </w:p>
  <w:p w14:paraId="7DB517DB" w14:textId="77777777" w:rsidR="00000000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34552"/>
    <w:multiLevelType w:val="hybridMultilevel"/>
    <w:tmpl w:val="13BA2B46"/>
    <w:lvl w:ilvl="0" w:tplc="5106D5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4D08"/>
    <w:multiLevelType w:val="hybridMultilevel"/>
    <w:tmpl w:val="2B50FC80"/>
    <w:lvl w:ilvl="0" w:tplc="36DCEC70">
      <w:start w:val="1"/>
      <w:numFmt w:val="upp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22687">
    <w:abstractNumId w:val="0"/>
  </w:num>
  <w:num w:numId="2" w16cid:durableId="113905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D0"/>
    <w:rsid w:val="0031677C"/>
    <w:rsid w:val="00364685"/>
    <w:rsid w:val="007868BA"/>
    <w:rsid w:val="00CD5BD0"/>
    <w:rsid w:val="00D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9AF1"/>
  <w15:chartTrackingRefBased/>
  <w15:docId w15:val="{8139D3D5-1B80-445E-AC29-1304C81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D0"/>
    <w:pPr>
      <w:spacing w:after="280" w:line="280" w:lineRule="atLeas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D5BD0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D5BD0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D5BD0"/>
    <w:rPr>
      <w:rFonts w:ascii="Arial" w:eastAsia="Times New Roman" w:hAnsi="Arial" w:cs="Arial"/>
      <w:bCs/>
      <w:sz w:val="26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D5BD0"/>
    <w:rPr>
      <w:rFonts w:ascii="Arial" w:eastAsia="Times New Roman" w:hAnsi="Arial" w:cs="Arial"/>
      <w:b/>
      <w:bCs/>
      <w:iCs/>
      <w:sz w:val="20"/>
      <w:szCs w:val="28"/>
      <w:lang w:eastAsia="da-DK"/>
    </w:rPr>
  </w:style>
  <w:style w:type="paragraph" w:styleId="Brdtekst">
    <w:name w:val="Body Text"/>
    <w:basedOn w:val="Normal"/>
    <w:link w:val="BrdtekstTegn"/>
    <w:semiHidden/>
    <w:rsid w:val="00CD5BD0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CD5BD0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CD5BD0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CD5BD0"/>
    <w:rPr>
      <w:rFonts w:ascii="Garamond" w:eastAsia="Times New Roman" w:hAnsi="Garamond" w:cs="Times New Roman"/>
      <w:sz w:val="20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CD5BD0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D5BD0"/>
    <w:rPr>
      <w:rFonts w:ascii="Garamond" w:eastAsia="Times New Roman" w:hAnsi="Garamond" w:cs="Times New Roman"/>
      <w:sz w:val="20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CD5BD0"/>
    <w:rPr>
      <w:color w:val="808080"/>
    </w:rPr>
  </w:style>
  <w:style w:type="paragraph" w:customStyle="1" w:styleId="Sidenummer">
    <w:name w:val="Sidenummer"/>
    <w:basedOn w:val="Normal"/>
    <w:next w:val="Sidehoved"/>
    <w:uiPriority w:val="8"/>
    <w:qFormat/>
    <w:rsid w:val="00CD5BD0"/>
    <w:pPr>
      <w:tabs>
        <w:tab w:val="left" w:pos="8034"/>
      </w:tabs>
      <w:ind w:right="-2268"/>
    </w:pPr>
  </w:style>
  <w:style w:type="paragraph" w:styleId="Listeafsnit">
    <w:name w:val="List Paragraph"/>
    <w:basedOn w:val="Normal"/>
    <w:uiPriority w:val="99"/>
    <w:qFormat/>
    <w:rsid w:val="00CD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31819333284947B769DDF2A6A17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4FB6E-B057-4B30-A2C4-ECDEA5AA5C78}"/>
      </w:docPartPr>
      <w:docPartBody>
        <w:p w:rsidR="006322C5" w:rsidRDefault="00E14044" w:rsidP="00E14044">
          <w:pPr>
            <w:pStyle w:val="DB31819333284947B769DDF2A6A17B5D"/>
          </w:pPr>
          <w:r>
            <w:rPr>
              <w:rStyle w:val="Pladsholdertekst"/>
              <w:bdr w:val="single" w:sz="4" w:space="0" w:color="auto"/>
            </w:rPr>
            <w:t>Angiv sogn</w:t>
          </w:r>
          <w:r w:rsidRPr="00E92A6E">
            <w:rPr>
              <w:rStyle w:val="Pladsholdertekst"/>
              <w:bdr w:val="single" w:sz="4" w:space="0" w:color="auto"/>
            </w:rPr>
            <w:t xml:space="preserve"> her</w:t>
          </w:r>
        </w:p>
      </w:docPartBody>
    </w:docPart>
    <w:docPart>
      <w:docPartPr>
        <w:name w:val="E93A3DFAE4AD44BDAE5D8686AA9634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1039A0-A89B-4DB3-975E-C67C3536E198}"/>
      </w:docPartPr>
      <w:docPartBody>
        <w:p w:rsidR="006322C5" w:rsidRDefault="00E14044" w:rsidP="00E14044">
          <w:pPr>
            <w:pStyle w:val="E93A3DFAE4AD44BDAE5D8686AA9634F2"/>
          </w:pPr>
          <w:r w:rsidRPr="00E92A6E">
            <w:rPr>
              <w:rStyle w:val="Pladsholdertekst"/>
              <w:bdr w:val="single" w:sz="4" w:space="0" w:color="auto"/>
            </w:rPr>
            <w:t>Angiv dato her.</w:t>
          </w:r>
        </w:p>
      </w:docPartBody>
    </w:docPart>
    <w:docPart>
      <w:docPartPr>
        <w:name w:val="ABD8142885C749A9826ED45BBB5A32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DC4E4-C796-4BD4-8557-4B12E4305498}"/>
      </w:docPartPr>
      <w:docPartBody>
        <w:p w:rsidR="006322C5" w:rsidRDefault="00E14044" w:rsidP="00E14044">
          <w:pPr>
            <w:pStyle w:val="ABD8142885C749A9826ED45BBB5A3294"/>
          </w:pPr>
          <w:r w:rsidRPr="00E92A6E">
            <w:rPr>
              <w:rStyle w:val="Pladsholdertekst"/>
              <w:bdr w:val="single" w:sz="4" w:space="0" w:color="auto"/>
            </w:rPr>
            <w:t xml:space="preserve">Angiv hvor referatet kan findes, f.eks. </w:t>
          </w:r>
          <w:r>
            <w:rPr>
              <w:rStyle w:val="Pladsholdertekst"/>
              <w:bdr w:val="single" w:sz="4" w:space="0" w:color="auto"/>
            </w:rPr>
            <w:t>på tavle i fællesrum</w:t>
          </w:r>
          <w:r w:rsidRPr="00E92A6E">
            <w:rPr>
              <w:rStyle w:val="Pladsholdertekst"/>
              <w:bdr w:val="single" w:sz="4" w:space="0" w:color="auto"/>
            </w:rPr>
            <w:t>.</w:t>
          </w:r>
        </w:p>
      </w:docPartBody>
    </w:docPart>
    <w:docPart>
      <w:docPartPr>
        <w:name w:val="9994D684369D47768FA67BB035284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427374-F5E3-4AF9-8E08-7881F6E1A526}"/>
      </w:docPartPr>
      <w:docPartBody>
        <w:p w:rsidR="006322C5" w:rsidRDefault="00E14044" w:rsidP="00E14044">
          <w:pPr>
            <w:pStyle w:val="9994D684369D47768FA67BB035284D57"/>
          </w:pPr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p>
      </w:docPartBody>
    </w:docPart>
    <w:docPart>
      <w:docPartPr>
        <w:name w:val="2B7D135C60C34B1E9ED14E9EB5425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16DCCD-CB33-47E3-AF63-CFEE6BC0553E}"/>
      </w:docPartPr>
      <w:docPartBody>
        <w:p w:rsidR="006322C5" w:rsidRDefault="00E14044" w:rsidP="00E14044">
          <w:pPr>
            <w:pStyle w:val="2B7D135C60C34B1E9ED14E9EB54252F6"/>
          </w:pPr>
          <w:r w:rsidRPr="00E92A6E">
            <w:rPr>
              <w:rStyle w:val="Pladsholdertekst"/>
              <w:bdr w:val="single" w:sz="4" w:space="0" w:color="auto"/>
            </w:rPr>
            <w:t>Indsæt information her.</w:t>
          </w:r>
        </w:p>
      </w:docPartBody>
    </w:docPart>
    <w:docPart>
      <w:docPartPr>
        <w:name w:val="B8DFADB773B34C5EA0E28FC86744A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78C952-AEC7-4D6C-936F-47D4FF6B61D2}"/>
      </w:docPartPr>
      <w:docPartBody>
        <w:p w:rsidR="006322C5" w:rsidRDefault="00E14044" w:rsidP="00E14044">
          <w:pPr>
            <w:pStyle w:val="B8DFADB773B34C5EA0E28FC86744A21D"/>
          </w:pPr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p>
      </w:docPartBody>
    </w:docPart>
    <w:docPart>
      <w:docPartPr>
        <w:name w:val="F879EC8A874A4C9DB1996616BB6249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98C1CC-AFBF-4EE7-87D0-82098629C8FE}"/>
      </w:docPartPr>
      <w:docPartBody>
        <w:p w:rsidR="006322C5" w:rsidRDefault="00E14044" w:rsidP="00E14044">
          <w:pPr>
            <w:pStyle w:val="F879EC8A874A4C9DB1996616BB624912"/>
          </w:pPr>
          <w:r w:rsidRPr="00E92A6E">
            <w:rPr>
              <w:rStyle w:val="Pladsholdertekst"/>
              <w:bdr w:val="single" w:sz="4" w:space="0" w:color="auto"/>
            </w:rPr>
            <w:t>Indsæt information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44"/>
    <w:rsid w:val="00364685"/>
    <w:rsid w:val="0039715E"/>
    <w:rsid w:val="006322C5"/>
    <w:rsid w:val="00E14044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14044"/>
    <w:rPr>
      <w:color w:val="808080"/>
    </w:rPr>
  </w:style>
  <w:style w:type="paragraph" w:customStyle="1" w:styleId="DB31819333284947B769DDF2A6A17B5D">
    <w:name w:val="DB31819333284947B769DDF2A6A17B5D"/>
    <w:rsid w:val="00E14044"/>
  </w:style>
  <w:style w:type="paragraph" w:customStyle="1" w:styleId="E93A3DFAE4AD44BDAE5D8686AA9634F2">
    <w:name w:val="E93A3DFAE4AD44BDAE5D8686AA9634F2"/>
    <w:rsid w:val="00E14044"/>
  </w:style>
  <w:style w:type="paragraph" w:customStyle="1" w:styleId="ABD8142885C749A9826ED45BBB5A3294">
    <w:name w:val="ABD8142885C749A9826ED45BBB5A3294"/>
    <w:rsid w:val="00E14044"/>
  </w:style>
  <w:style w:type="paragraph" w:customStyle="1" w:styleId="9994D684369D47768FA67BB035284D57">
    <w:name w:val="9994D684369D47768FA67BB035284D57"/>
    <w:rsid w:val="00E14044"/>
  </w:style>
  <w:style w:type="paragraph" w:customStyle="1" w:styleId="2B7D135C60C34B1E9ED14E9EB54252F6">
    <w:name w:val="2B7D135C60C34B1E9ED14E9EB54252F6"/>
    <w:rsid w:val="00E14044"/>
  </w:style>
  <w:style w:type="paragraph" w:customStyle="1" w:styleId="B8DFADB773B34C5EA0E28FC86744A21D">
    <w:name w:val="B8DFADB773B34C5EA0E28FC86744A21D"/>
    <w:rsid w:val="00E14044"/>
  </w:style>
  <w:style w:type="paragraph" w:customStyle="1" w:styleId="F879EC8A874A4C9DB1996616BB624912">
    <w:name w:val="F879EC8A874A4C9DB1996616BB624912"/>
    <w:rsid w:val="00E14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4419</Characters>
  <Application>Microsoft Office Word</Application>
  <DocSecurity>0</DocSecurity>
  <Lines>36</Lines>
  <Paragraphs>10</Paragraphs>
  <ScaleCrop>false</ScaleCrop>
  <Company>Statens It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Bruun</dc:creator>
  <cp:keywords/>
  <dc:description/>
  <cp:lastModifiedBy>Kristina Ravn Broch</cp:lastModifiedBy>
  <cp:revision>2</cp:revision>
  <dcterms:created xsi:type="dcterms:W3CDTF">2025-05-13T09:50:00Z</dcterms:created>
  <dcterms:modified xsi:type="dcterms:W3CDTF">2025-05-13T09:50:00Z</dcterms:modified>
</cp:coreProperties>
</file>