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3E5B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318BF137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60B1A1BF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19970344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51650A3D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t>Ve</w:t>
      </w:r>
      <w:r w:rsidR="00163F65">
        <w:rPr>
          <w:rFonts w:ascii="Verdana" w:hAnsi="Verdana"/>
          <w:b/>
          <w:sz w:val="44"/>
        </w:rPr>
        <w:t>d</w:t>
      </w:r>
      <w:r w:rsidRPr="00D04880">
        <w:rPr>
          <w:rFonts w:ascii="Verdana" w:hAnsi="Verdana"/>
          <w:b/>
          <w:sz w:val="44"/>
        </w:rPr>
        <w:t>tægt</w:t>
      </w:r>
    </w:p>
    <w:p w14:paraId="2C46AB64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fldChar w:fldCharType="begin"/>
      </w:r>
      <w:r w:rsidRPr="00D04880">
        <w:rPr>
          <w:rFonts w:ascii="Verdana" w:hAnsi="Verdana"/>
          <w:b/>
          <w:sz w:val="44"/>
        </w:rPr>
        <w:instrText xml:space="preserve">PRIVATE </w:instrText>
      </w:r>
      <w:r w:rsidRPr="00D04880">
        <w:rPr>
          <w:rFonts w:ascii="Verdana" w:hAnsi="Verdana"/>
          <w:b/>
          <w:sz w:val="44"/>
        </w:rPr>
        <w:fldChar w:fldCharType="end"/>
      </w:r>
    </w:p>
    <w:p w14:paraId="2E29DE04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 w:rsidRPr="00D04880">
        <w:rPr>
          <w:rFonts w:ascii="Verdana" w:hAnsi="Verdana"/>
          <w:szCs w:val="24"/>
        </w:rPr>
        <w:t>for</w:t>
      </w:r>
    </w:p>
    <w:p w14:paraId="17370C42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35DDFA6C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1FDCCECA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 w:rsidRPr="00D04880">
        <w:rPr>
          <w:rFonts w:ascii="Verdana" w:hAnsi="Verdana"/>
          <w:szCs w:val="24"/>
        </w:rPr>
        <w:t>præstegårdsudvalget</w:t>
      </w:r>
    </w:p>
    <w:p w14:paraId="74F5CEC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150ABFBA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5869F9CB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 xml:space="preserve">i </w:t>
      </w:r>
      <w:r w:rsidRPr="00D04880">
        <w:rPr>
          <w:rFonts w:ascii="Verdana" w:eastAsia="MS Mincho" w:hAnsi="Verdana"/>
          <w:sz w:val="20"/>
          <w:u w:val="single"/>
        </w:rPr>
        <w:fldChar w:fldCharType="begin">
          <w:ffData>
            <w:name w:val="Tekst1"/>
            <w:enabled/>
            <w:calcOnExit w:val="0"/>
            <w:textInput>
              <w:default w:val="Udfyld feltet og hop fra felt til felt med tabulatortasten."/>
            </w:textInput>
          </w:ffData>
        </w:fldChar>
      </w:r>
      <w:bookmarkStart w:id="0" w:name="Tekst1"/>
      <w:r w:rsidRPr="00D04880">
        <w:rPr>
          <w:rFonts w:ascii="Verdana" w:eastAsia="MS Mincho" w:hAnsi="Verdana"/>
          <w:sz w:val="20"/>
          <w:u w:val="single"/>
        </w:rPr>
        <w:instrText xml:space="preserve"> FORMTEXT </w:instrText>
      </w:r>
      <w:r w:rsidRPr="00D04880">
        <w:rPr>
          <w:rFonts w:ascii="Verdana" w:eastAsia="MS Mincho" w:hAnsi="Verdana"/>
          <w:sz w:val="20"/>
          <w:u w:val="single"/>
        </w:rPr>
      </w:r>
      <w:r w:rsidRPr="00D04880">
        <w:rPr>
          <w:rFonts w:ascii="Verdana" w:eastAsia="MS Mincho" w:hAnsi="Verdana"/>
          <w:sz w:val="20"/>
          <w:u w:val="single"/>
        </w:rPr>
        <w:fldChar w:fldCharType="separate"/>
      </w:r>
      <w:r w:rsidRPr="00D04880">
        <w:rPr>
          <w:rFonts w:ascii="Verdana" w:eastAsia="MS Mincho" w:hAnsi="Verdana"/>
          <w:noProof/>
          <w:sz w:val="20"/>
          <w:u w:val="single"/>
        </w:rPr>
        <w:t>Udfyld feltet og hop fra felt til felt med tabulatortasten.</w:t>
      </w:r>
      <w:r w:rsidRPr="00D04880">
        <w:rPr>
          <w:rFonts w:ascii="Verdana" w:eastAsia="MS Mincho" w:hAnsi="Verdana"/>
          <w:sz w:val="20"/>
          <w:u w:val="single"/>
        </w:rPr>
        <w:fldChar w:fldCharType="end"/>
      </w:r>
      <w:bookmarkEnd w:id="0"/>
      <w:r w:rsidRPr="00D04880">
        <w:rPr>
          <w:rFonts w:ascii="Verdana" w:eastAsia="MS Mincho" w:hAnsi="Verdana"/>
          <w:sz w:val="20"/>
          <w:u w:val="single"/>
        </w:rPr>
        <w:t xml:space="preserve"> </w:t>
      </w:r>
      <w:r w:rsidRPr="00D04880">
        <w:rPr>
          <w:rFonts w:ascii="Verdana" w:hAnsi="Verdana"/>
          <w:sz w:val="20"/>
        </w:rPr>
        <w:t>pastorat</w:t>
      </w:r>
    </w:p>
    <w:p w14:paraId="74A0B59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546246D4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5944140C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3C1F2D1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628D095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57ABA75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6F3FADE9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78FFC6C4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779489D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52E368CE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7938826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7EF5B8C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</w:rPr>
        <w:br w:type="page"/>
      </w:r>
      <w:r w:rsidRPr="00D04880">
        <w:rPr>
          <w:rFonts w:ascii="Verdana" w:hAnsi="Verdana"/>
          <w:b/>
          <w:sz w:val="20"/>
        </w:rPr>
        <w:lastRenderedPageBreak/>
        <w:t>§ 1</w:t>
      </w:r>
    </w:p>
    <w:p w14:paraId="0497D145" w14:textId="6ACD7BD0" w:rsidR="008A3BCE" w:rsidRPr="006325DD" w:rsidRDefault="00195DD7" w:rsidP="006325DD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6325DD">
        <w:rPr>
          <w:rFonts w:ascii="Verdana" w:hAnsi="Verdana"/>
          <w:sz w:val="20"/>
        </w:rPr>
        <w:t xml:space="preserve">Det i henhold til </w:t>
      </w:r>
      <w:r w:rsidR="008A3BCE" w:rsidRPr="006325DD">
        <w:rPr>
          <w:rFonts w:ascii="Verdana" w:hAnsi="Verdana"/>
          <w:sz w:val="20"/>
        </w:rPr>
        <w:t xml:space="preserve">bekendtgørelse nr. </w:t>
      </w:r>
      <w:r w:rsidR="006325DD" w:rsidRPr="006325DD">
        <w:rPr>
          <w:rFonts w:ascii="Verdana" w:hAnsi="Verdana"/>
          <w:sz w:val="20"/>
        </w:rPr>
        <w:t>1299 af 8. november 2023</w:t>
      </w:r>
      <w:r w:rsidR="006325DD">
        <w:rPr>
          <w:rFonts w:ascii="Verdana" w:hAnsi="Verdana"/>
          <w:sz w:val="20"/>
        </w:rPr>
        <w:t xml:space="preserve"> </w:t>
      </w:r>
      <w:r w:rsidR="008A3BCE" w:rsidRPr="006325DD">
        <w:rPr>
          <w:rFonts w:ascii="Verdana" w:hAnsi="Verdana"/>
          <w:sz w:val="20"/>
        </w:rPr>
        <w:t>af lov om menighedsråd</w:t>
      </w:r>
    </w:p>
    <w:p w14:paraId="4F43FB8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 xml:space="preserve">§ 18 nedsatte præstegårdsudvalg består af </w:t>
      </w:r>
      <w:r w:rsidRPr="00D04880">
        <w:rPr>
          <w:rFonts w:ascii="Verdana" w:hAnsi="Verdana"/>
          <w:sz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D04880">
        <w:rPr>
          <w:rFonts w:ascii="Verdana" w:hAnsi="Verdana"/>
          <w:sz w:val="20"/>
        </w:rPr>
        <w:instrText xml:space="preserve"> FORMTEXT </w:instrText>
      </w:r>
      <w:r w:rsidRPr="00D04880">
        <w:rPr>
          <w:rFonts w:ascii="Verdana" w:hAnsi="Verdana"/>
          <w:sz w:val="20"/>
        </w:rPr>
      </w:r>
      <w:r w:rsidRPr="00D04880">
        <w:rPr>
          <w:rFonts w:ascii="Verdana" w:hAnsi="Verdana"/>
          <w:sz w:val="20"/>
        </w:rPr>
        <w:fldChar w:fldCharType="separate"/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rFonts w:ascii="Verdana" w:hAnsi="Verdana"/>
          <w:sz w:val="20"/>
        </w:rPr>
        <w:fldChar w:fldCharType="end"/>
      </w:r>
      <w:bookmarkEnd w:id="1"/>
      <w:r w:rsidRPr="00D04880">
        <w:rPr>
          <w:rFonts w:ascii="Verdana" w:hAnsi="Verdana"/>
          <w:sz w:val="20"/>
        </w:rPr>
        <w:t xml:space="preserve"> medlemmer fra hvert menighedsråd i pastoratet og udgør i alt </w:t>
      </w:r>
      <w:r w:rsidRPr="00D04880">
        <w:rPr>
          <w:rFonts w:ascii="Verdana" w:hAnsi="Verdana"/>
          <w:sz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D04880">
        <w:rPr>
          <w:rFonts w:ascii="Verdana" w:hAnsi="Verdana"/>
          <w:sz w:val="20"/>
        </w:rPr>
        <w:instrText xml:space="preserve"> FORMTEXT </w:instrText>
      </w:r>
      <w:r w:rsidRPr="00D04880">
        <w:rPr>
          <w:rFonts w:ascii="Verdana" w:hAnsi="Verdana"/>
          <w:sz w:val="20"/>
        </w:rPr>
      </w:r>
      <w:r w:rsidRPr="00D04880">
        <w:rPr>
          <w:rFonts w:ascii="Verdana" w:hAnsi="Verdana"/>
          <w:sz w:val="20"/>
        </w:rPr>
        <w:fldChar w:fldCharType="separate"/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rFonts w:ascii="Verdana" w:hAnsi="Verdana"/>
          <w:sz w:val="20"/>
        </w:rPr>
        <w:fldChar w:fldCharType="end"/>
      </w:r>
      <w:bookmarkEnd w:id="2"/>
      <w:r w:rsidRPr="00D04880">
        <w:rPr>
          <w:rFonts w:ascii="Verdana" w:hAnsi="Verdana"/>
          <w:sz w:val="20"/>
        </w:rPr>
        <w:t xml:space="preserve"> medlemmer.</w:t>
      </w:r>
    </w:p>
    <w:p w14:paraId="7E14BA4F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Udvalget fungerer i menighedsrådenes funktionsperiode.</w:t>
      </w:r>
    </w:p>
    <w:p w14:paraId="7C3C743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3643443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2</w:t>
      </w:r>
    </w:p>
    <w:p w14:paraId="4D9CAA8D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Hovedsognets formand indkalder til udvalgets konstituerende møde og leder det, indtil der er valgt formand.</w:t>
      </w:r>
    </w:p>
    <w:p w14:paraId="0E47C26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Udvalget vælger af sin midte formand. Ved stemmelighed afgøres valget ved lodtrækning.</w:t>
      </w:r>
    </w:p>
    <w:p w14:paraId="71F8F74D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Udvalget vælger en sekretær.</w:t>
      </w:r>
    </w:p>
    <w:p w14:paraId="77342CAC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Valgene gælder hele udvalgets funktionstid.</w:t>
      </w:r>
    </w:p>
    <w:p w14:paraId="27A2AB5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2692D409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3</w:t>
      </w:r>
    </w:p>
    <w:p w14:paraId="69DD2B0B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Udvalgets formand indkalder og leder møderne.</w:t>
      </w:r>
    </w:p>
    <w:p w14:paraId="64C933AA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Møder afholdes, når formanden finder anledning dertil, eller det begæres af mindst 2 med</w:t>
      </w:r>
      <w:r w:rsidRPr="00D04880">
        <w:rPr>
          <w:rFonts w:ascii="Verdana" w:hAnsi="Verdana"/>
          <w:sz w:val="20"/>
        </w:rPr>
        <w:softHyphen/>
        <w:t>lemmer af udvalget.</w:t>
      </w:r>
    </w:p>
    <w:p w14:paraId="15CFE577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 xml:space="preserve">Mødeindkaldelse og underretning om, hvilke sager der vil komme til behandling på mødet, skal så vidt muligt ske med et varsel på mindst </w:t>
      </w:r>
      <w:r w:rsidRPr="00D04880">
        <w:rPr>
          <w:rFonts w:ascii="Verdana" w:hAnsi="Verdana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04880">
        <w:rPr>
          <w:rFonts w:ascii="Verdana" w:hAnsi="Verdana"/>
          <w:sz w:val="20"/>
        </w:rPr>
        <w:instrText xml:space="preserve"> FORMTEXT </w:instrText>
      </w:r>
      <w:r w:rsidRPr="00D04880">
        <w:rPr>
          <w:rFonts w:ascii="Verdana" w:hAnsi="Verdana"/>
          <w:sz w:val="20"/>
        </w:rPr>
      </w:r>
      <w:r w:rsidRPr="00D04880">
        <w:rPr>
          <w:rFonts w:ascii="Verdana" w:hAnsi="Verdana"/>
          <w:sz w:val="20"/>
        </w:rPr>
        <w:fldChar w:fldCharType="separate"/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rFonts w:ascii="Verdana" w:hAnsi="Verdana"/>
          <w:sz w:val="20"/>
        </w:rPr>
        <w:fldChar w:fldCharType="end"/>
      </w:r>
      <w:r w:rsidR="00C8713E">
        <w:rPr>
          <w:rFonts w:ascii="Verdana" w:hAnsi="Verdana"/>
          <w:sz w:val="20"/>
        </w:rPr>
        <w:t xml:space="preserve"> hverdage, inkl. lørdage.</w:t>
      </w:r>
    </w:p>
    <w:p w14:paraId="63A2BE80" w14:textId="77777777" w:rsidR="008942FD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 xml:space="preserve">Behandlingen af en sag skal, </w:t>
      </w:r>
      <w:proofErr w:type="gramStart"/>
      <w:r w:rsidRPr="00D04880">
        <w:rPr>
          <w:rFonts w:ascii="Verdana" w:hAnsi="Verdana"/>
          <w:sz w:val="20"/>
        </w:rPr>
        <w:t>såfremt</w:t>
      </w:r>
      <w:proofErr w:type="gramEnd"/>
      <w:r w:rsidRPr="00D04880">
        <w:rPr>
          <w:rFonts w:ascii="Verdana" w:hAnsi="Verdana"/>
          <w:sz w:val="20"/>
        </w:rPr>
        <w:t xml:space="preserve"> det kræves af et </w:t>
      </w:r>
      <w:r w:rsidR="00517164">
        <w:rPr>
          <w:rFonts w:ascii="Verdana" w:hAnsi="Verdana"/>
          <w:sz w:val="20"/>
        </w:rPr>
        <w:t xml:space="preserve">tilstedeværende </w:t>
      </w:r>
    </w:p>
    <w:p w14:paraId="75731E2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 xml:space="preserve">medlem, udsættes til et senere møde, der dog skal finde sted inden </w:t>
      </w:r>
      <w:r w:rsidRPr="00D04880">
        <w:rPr>
          <w:rFonts w:ascii="Verdana" w:hAnsi="Verdana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D04880">
        <w:rPr>
          <w:rFonts w:ascii="Verdana" w:hAnsi="Verdana"/>
          <w:sz w:val="20"/>
        </w:rPr>
        <w:instrText xml:space="preserve"> FORMTEXT </w:instrText>
      </w:r>
      <w:r w:rsidRPr="00D04880">
        <w:rPr>
          <w:rFonts w:ascii="Verdana" w:hAnsi="Verdana"/>
          <w:sz w:val="20"/>
        </w:rPr>
      </w:r>
      <w:r w:rsidRPr="00D04880">
        <w:rPr>
          <w:rFonts w:ascii="Verdana" w:hAnsi="Verdana"/>
          <w:sz w:val="20"/>
        </w:rPr>
        <w:fldChar w:fldCharType="separate"/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noProof/>
          <w:sz w:val="20"/>
        </w:rPr>
        <w:t> </w:t>
      </w:r>
      <w:r w:rsidRPr="00D04880">
        <w:rPr>
          <w:rFonts w:ascii="Verdana" w:hAnsi="Verdana"/>
          <w:sz w:val="20"/>
        </w:rPr>
        <w:fldChar w:fldCharType="end"/>
      </w:r>
      <w:bookmarkEnd w:id="3"/>
      <w:r w:rsidRPr="00D04880">
        <w:rPr>
          <w:rFonts w:ascii="Verdana" w:hAnsi="Verdana"/>
          <w:sz w:val="20"/>
        </w:rPr>
        <w:t xml:space="preserve"> dage.</w:t>
      </w:r>
    </w:p>
    <w:p w14:paraId="5C5875FD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Udvalgets møder er ikke offentlige.</w:t>
      </w:r>
    </w:p>
    <w:p w14:paraId="48B3513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223E75F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4</w:t>
      </w:r>
    </w:p>
    <w:p w14:paraId="513FF179" w14:textId="77777777" w:rsidR="00195DD7" w:rsidRPr="00C8713E" w:rsidRDefault="00C8713E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Præstegårdens budget og regnskab føres i kirkekasseregnskabet for </w:t>
      </w:r>
      <w:r w:rsidR="0048417B">
        <w:rPr>
          <w:rFonts w:ascii="Verdana" w:hAnsi="Verdana"/>
          <w:sz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4" w:name="Tekst7"/>
      <w:r w:rsidR="0048417B">
        <w:rPr>
          <w:rFonts w:ascii="Verdana" w:hAnsi="Verdana"/>
          <w:sz w:val="20"/>
        </w:rPr>
        <w:instrText xml:space="preserve"> FORMTEXT </w:instrText>
      </w:r>
      <w:r w:rsidR="0048417B">
        <w:rPr>
          <w:rFonts w:ascii="Verdana" w:hAnsi="Verdana"/>
          <w:sz w:val="20"/>
        </w:rPr>
      </w:r>
      <w:r w:rsidR="0048417B">
        <w:rPr>
          <w:rFonts w:ascii="Verdana" w:hAnsi="Verdana"/>
          <w:sz w:val="20"/>
        </w:rPr>
        <w:fldChar w:fldCharType="separate"/>
      </w:r>
      <w:r w:rsidR="0048417B">
        <w:rPr>
          <w:rFonts w:ascii="Verdana" w:hAnsi="Verdana"/>
          <w:noProof/>
          <w:sz w:val="20"/>
        </w:rPr>
        <w:t> </w:t>
      </w:r>
      <w:r w:rsidR="0048417B">
        <w:rPr>
          <w:rFonts w:ascii="Verdana" w:hAnsi="Verdana"/>
          <w:noProof/>
          <w:sz w:val="20"/>
        </w:rPr>
        <w:t> </w:t>
      </w:r>
      <w:r w:rsidR="0048417B">
        <w:rPr>
          <w:rFonts w:ascii="Verdana" w:hAnsi="Verdana"/>
          <w:noProof/>
          <w:sz w:val="20"/>
        </w:rPr>
        <w:t> </w:t>
      </w:r>
      <w:r w:rsidR="0048417B">
        <w:rPr>
          <w:rFonts w:ascii="Verdana" w:hAnsi="Verdana"/>
          <w:noProof/>
          <w:sz w:val="20"/>
        </w:rPr>
        <w:t> </w:t>
      </w:r>
      <w:r w:rsidR="0048417B">
        <w:rPr>
          <w:rFonts w:ascii="Verdana" w:hAnsi="Verdana"/>
          <w:noProof/>
          <w:sz w:val="20"/>
        </w:rPr>
        <w:t> </w:t>
      </w:r>
      <w:r w:rsidR="0048417B">
        <w:rPr>
          <w:rFonts w:ascii="Verdana" w:hAnsi="Verdana"/>
          <w:sz w:val="20"/>
        </w:rPr>
        <w:fldChar w:fldCharType="end"/>
      </w:r>
      <w:bookmarkEnd w:id="4"/>
      <w:r w:rsidR="0048417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Sogn.</w:t>
      </w:r>
    </w:p>
    <w:p w14:paraId="1D1F950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5FA456B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5</w:t>
      </w:r>
    </w:p>
    <w:p w14:paraId="3E9EFD39" w14:textId="77777777" w:rsidR="00C8713E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 xml:space="preserve">Udvalget fører tilsyn med præsteembedets faste ejendomme, herunder præstegårdens jorder, skov m.v. </w:t>
      </w:r>
    </w:p>
    <w:p w14:paraId="746558A2" w14:textId="77777777" w:rsidR="00195DD7" w:rsidRPr="00D04880" w:rsidRDefault="00C8713E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Til behandling på et fællesmøde udarbejder udvalget </w:t>
      </w:r>
      <w:r w:rsidR="00195DD7" w:rsidRPr="00D04880">
        <w:rPr>
          <w:rFonts w:ascii="Verdana" w:hAnsi="Verdana"/>
          <w:sz w:val="20"/>
        </w:rPr>
        <w:t>forslag til kontrakt om bortforpagtning, udlejning og lignende.</w:t>
      </w:r>
    </w:p>
    <w:p w14:paraId="6F063263" w14:textId="77777777" w:rsidR="00195DD7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Udvalget forbereder køb og salg af fast ejendom og planlægger afhjælpning af større mangler, istandsættelser, nybygninger, nedrivning og lignende og udarbejder et forslag til behandling i et fællesmøde.</w:t>
      </w:r>
    </w:p>
    <w:p w14:paraId="5BC803C3" w14:textId="198DDDF9" w:rsidR="00F14620" w:rsidRPr="00D04880" w:rsidRDefault="00F14620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sager, der drøftes på fællesmøde, træffes beslutningen af hvert menighedsråd for sig.</w:t>
      </w:r>
      <w:r w:rsidR="00E907B1">
        <w:rPr>
          <w:rFonts w:ascii="Verdana" w:hAnsi="Verdana"/>
          <w:sz w:val="20"/>
        </w:rPr>
        <w:t xml:space="preserve"> Hvis der er enighed om det, kan beslutningen dog træffes i fællesmøde. Til beslutning kræves almindeligt stemmeflertal.</w:t>
      </w:r>
    </w:p>
    <w:p w14:paraId="23453D2A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32482842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6</w:t>
      </w:r>
    </w:p>
    <w:p w14:paraId="153D4811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Udvalget kan lade foretage mindre vedligeholdelsesarbejder og anskaffelse af redskaber og materialer til vedligeholdelse og drift inden for rammerne</w:t>
      </w:r>
      <w:r w:rsidR="00C8713E">
        <w:rPr>
          <w:rFonts w:ascii="Verdana" w:hAnsi="Verdana"/>
          <w:sz w:val="20"/>
        </w:rPr>
        <w:t xml:space="preserve"> af præstegårdens</w:t>
      </w:r>
      <w:r w:rsidRPr="00D04880">
        <w:rPr>
          <w:rFonts w:ascii="Verdana" w:hAnsi="Verdana"/>
          <w:sz w:val="20"/>
        </w:rPr>
        <w:t xml:space="preserve"> budget</w:t>
      </w:r>
      <w:r w:rsidR="00C8713E">
        <w:rPr>
          <w:rFonts w:ascii="Verdana" w:hAnsi="Verdana"/>
          <w:sz w:val="20"/>
        </w:rPr>
        <w:t>.</w:t>
      </w:r>
    </w:p>
    <w:p w14:paraId="6B0270B7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57AB13B1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7</w:t>
      </w:r>
    </w:p>
    <w:p w14:paraId="591F46D7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D04880">
        <w:rPr>
          <w:rFonts w:ascii="Verdana" w:hAnsi="Verdana"/>
          <w:sz w:val="20"/>
        </w:rPr>
        <w:t>Udvalget</w:t>
      </w:r>
      <w:r w:rsidR="00C8713E">
        <w:rPr>
          <w:rFonts w:ascii="Verdana" w:hAnsi="Verdana"/>
          <w:sz w:val="20"/>
        </w:rPr>
        <w:t xml:space="preserve"> indstiller budgettet for drifts- og anlægsudgifter på præstegården til behandling på et fællesmøde.</w:t>
      </w:r>
      <w:r w:rsidRPr="00D04880">
        <w:rPr>
          <w:rFonts w:ascii="Verdana" w:hAnsi="Verdana"/>
          <w:sz w:val="20"/>
        </w:rPr>
        <w:t xml:space="preserve"> </w:t>
      </w:r>
    </w:p>
    <w:p w14:paraId="1FED824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75AB5493" w14:textId="77777777" w:rsidR="00195DD7" w:rsidRPr="00D04880" w:rsidRDefault="00195DD7" w:rsidP="00195DD7">
      <w:pPr>
        <w:tabs>
          <w:tab w:val="left" w:pos="-572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ind w:left="14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 xml:space="preserve">§ </w:t>
      </w:r>
      <w:r w:rsidR="00740B88">
        <w:rPr>
          <w:rFonts w:ascii="Verdana" w:hAnsi="Verdana"/>
          <w:b/>
          <w:sz w:val="20"/>
        </w:rPr>
        <w:t>8</w:t>
      </w:r>
    </w:p>
    <w:p w14:paraId="48D87E7E" w14:textId="77777777" w:rsidR="00195DD7" w:rsidRDefault="001039A2" w:rsidP="001039A2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Mindst hvert andet år inden den 1. oktober foretages syn over tjenesteboligen.</w:t>
      </w:r>
    </w:p>
    <w:p w14:paraId="3479819D" w14:textId="77777777" w:rsidR="001039A2" w:rsidRPr="00D04880" w:rsidRDefault="001039A2" w:rsidP="001039A2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Mindst hvert fjerde år foretages synet af provsten.</w:t>
      </w:r>
    </w:p>
    <w:p w14:paraId="346E35B5" w14:textId="77777777" w:rsidR="00195DD7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  <w:sectPr w:rsidR="00195DD7" w:rsidSect="00985524">
          <w:footerReference w:type="default" r:id="rId11"/>
          <w:endnotePr>
            <w:numFmt w:val="decimal"/>
          </w:endnotePr>
          <w:pgSz w:w="11907" w:h="16840" w:code="9"/>
          <w:pgMar w:top="1701" w:right="1418" w:bottom="1701" w:left="1418" w:header="1701" w:footer="765" w:gutter="0"/>
          <w:pgNumType w:start="1"/>
          <w:cols w:space="708"/>
          <w:noEndnote/>
          <w:titlePg/>
        </w:sectPr>
      </w:pPr>
    </w:p>
    <w:p w14:paraId="030F3A2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7A366BAA" w14:textId="77777777" w:rsidR="00195DD7" w:rsidRPr="00D04880" w:rsidRDefault="00257781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§ 9</w:t>
      </w:r>
    </w:p>
    <w:p w14:paraId="14CD4AE1" w14:textId="77777777" w:rsidR="00195DD7" w:rsidRPr="00D04880" w:rsidRDefault="00257781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Præstegårdsudvalget fører en </w:t>
      </w:r>
      <w:r w:rsidR="00195DD7" w:rsidRPr="00D04880">
        <w:rPr>
          <w:rFonts w:ascii="Verdana" w:hAnsi="Verdana"/>
          <w:sz w:val="20"/>
        </w:rPr>
        <w:t>beslutningsprotokol</w:t>
      </w:r>
      <w:r>
        <w:rPr>
          <w:rFonts w:ascii="Verdana" w:hAnsi="Verdana"/>
          <w:sz w:val="20"/>
        </w:rPr>
        <w:t>. Heri</w:t>
      </w:r>
      <w:r w:rsidR="00195DD7" w:rsidRPr="00D04880">
        <w:rPr>
          <w:rFonts w:ascii="Verdana" w:hAnsi="Verdana"/>
          <w:sz w:val="20"/>
        </w:rPr>
        <w:t xml:space="preserve"> indføres de </w:t>
      </w:r>
      <w:r>
        <w:rPr>
          <w:rFonts w:ascii="Verdana" w:hAnsi="Verdana"/>
          <w:sz w:val="20"/>
        </w:rPr>
        <w:t xml:space="preserve">af udvalget trufne beslutninger med angivelse af, hvorledes det pågældende udvalgsmedlem har stemt. </w:t>
      </w:r>
      <w:r w:rsidR="00B51492">
        <w:rPr>
          <w:rFonts w:ascii="Verdana" w:hAnsi="Verdana"/>
          <w:sz w:val="20"/>
        </w:rPr>
        <w:t>Ved slutningen af mødet oplæses beslutningsprotokollen, som derpå</w:t>
      </w:r>
      <w:r>
        <w:rPr>
          <w:rFonts w:ascii="Verdana" w:hAnsi="Verdana"/>
          <w:sz w:val="20"/>
        </w:rPr>
        <w:t xml:space="preserve"> underskrives</w:t>
      </w:r>
      <w:r w:rsidR="00B51492">
        <w:rPr>
          <w:rFonts w:ascii="Verdana" w:hAnsi="Verdana"/>
          <w:sz w:val="20"/>
        </w:rPr>
        <w:t xml:space="preserve"> af samtlige </w:t>
      </w:r>
      <w:r w:rsidR="00B51492">
        <w:rPr>
          <w:rFonts w:ascii="Verdana" w:hAnsi="Verdana"/>
          <w:sz w:val="20"/>
        </w:rPr>
        <w:lastRenderedPageBreak/>
        <w:t>medlemmer, der har deltaget i mødet.</w:t>
      </w:r>
      <w:r>
        <w:rPr>
          <w:rFonts w:ascii="Verdana" w:hAnsi="Verdana"/>
          <w:sz w:val="20"/>
        </w:rPr>
        <w:t xml:space="preserve"> </w:t>
      </w:r>
      <w:r w:rsidR="00195DD7" w:rsidRPr="00D04880">
        <w:rPr>
          <w:rFonts w:ascii="Verdana" w:hAnsi="Verdana"/>
          <w:sz w:val="20"/>
        </w:rPr>
        <w:t>Ethvert</w:t>
      </w:r>
      <w:r>
        <w:rPr>
          <w:rFonts w:ascii="Verdana" w:hAnsi="Verdana"/>
          <w:sz w:val="20"/>
        </w:rPr>
        <w:t xml:space="preserve"> af disse</w:t>
      </w:r>
      <w:r w:rsidR="00195DD7" w:rsidRPr="00D04880">
        <w:rPr>
          <w:rFonts w:ascii="Verdana" w:hAnsi="Verdana"/>
          <w:sz w:val="20"/>
        </w:rPr>
        <w:t xml:space="preserve"> medlem</w:t>
      </w:r>
      <w:r>
        <w:rPr>
          <w:rFonts w:ascii="Verdana" w:hAnsi="Verdana"/>
          <w:sz w:val="20"/>
        </w:rPr>
        <w:t>mer</w:t>
      </w:r>
      <w:r w:rsidR="00195DD7" w:rsidRPr="00D04880">
        <w:rPr>
          <w:rFonts w:ascii="Verdana" w:hAnsi="Verdana"/>
          <w:sz w:val="20"/>
        </w:rPr>
        <w:t xml:space="preserve"> kan forlange si</w:t>
      </w:r>
      <w:r>
        <w:rPr>
          <w:rFonts w:ascii="Verdana" w:hAnsi="Verdana"/>
          <w:sz w:val="20"/>
        </w:rPr>
        <w:t>t særstandpunkt</w:t>
      </w:r>
      <w:r w:rsidR="00195DD7" w:rsidRPr="00D04880">
        <w:rPr>
          <w:rFonts w:ascii="Verdana" w:hAnsi="Verdana"/>
          <w:sz w:val="20"/>
        </w:rPr>
        <w:t xml:space="preserve"> kort tilført beslutningsprotokollen og kræve, at fæl</w:t>
      </w:r>
      <w:r>
        <w:rPr>
          <w:rFonts w:ascii="Verdana" w:hAnsi="Verdana"/>
          <w:sz w:val="20"/>
        </w:rPr>
        <w:t>lesmødet oplyses om vedkommende</w:t>
      </w:r>
      <w:r w:rsidR="00195DD7" w:rsidRPr="00D04880">
        <w:rPr>
          <w:rFonts w:ascii="Verdana" w:hAnsi="Verdana"/>
          <w:sz w:val="20"/>
        </w:rPr>
        <w:t xml:space="preserve"> tilførsel til protokollen.</w:t>
      </w:r>
    </w:p>
    <w:p w14:paraId="22BE565B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7B03B8DF" w14:textId="77777777" w:rsidR="00195DD7" w:rsidRPr="00E93753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 w:rsidRPr="00E93753">
        <w:rPr>
          <w:rFonts w:ascii="Verdana" w:hAnsi="Verdana"/>
          <w:sz w:val="20"/>
        </w:rPr>
        <w:t>Medlemmer kan ikke under hensyn til deres stemmeafgivning eller andre grunde vægre sig ved at underskrive protokollen.</w:t>
      </w:r>
    </w:p>
    <w:p w14:paraId="58D83EB8" w14:textId="77777777" w:rsidR="00195DD7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</w:pPr>
    </w:p>
    <w:p w14:paraId="7AEAEE7C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sectPr w:rsidR="00195DD7" w:rsidRPr="00D04880" w:rsidSect="00985524">
          <w:footerReference w:type="first" r:id="rId12"/>
          <w:endnotePr>
            <w:numFmt w:val="decimal"/>
          </w:endnotePr>
          <w:type w:val="continuous"/>
          <w:pgSz w:w="11907" w:h="16840" w:code="9"/>
          <w:pgMar w:top="1701" w:right="1418" w:bottom="1701" w:left="1418" w:header="1701" w:footer="765" w:gutter="0"/>
          <w:cols w:space="708"/>
          <w:noEndnote/>
          <w:titlePg/>
        </w:sectPr>
      </w:pPr>
    </w:p>
    <w:p w14:paraId="21CBFC7E" w14:textId="77777777" w:rsidR="00195DD7" w:rsidRPr="00D04880" w:rsidRDefault="00195DD7" w:rsidP="00195DD7">
      <w:pPr>
        <w:pStyle w:val="Almindeligtekst"/>
        <w:outlineLvl w:val="0"/>
        <w:rPr>
          <w:rFonts w:ascii="Verdana" w:hAnsi="Verdana"/>
        </w:rPr>
      </w:pPr>
      <w:r w:rsidRPr="00D04880">
        <w:rPr>
          <w:rFonts w:ascii="Verdana" w:hAnsi="Verdana"/>
        </w:rPr>
        <w:t>Vedtægten forelagt og vedtaget på et fælles møde</w:t>
      </w:r>
    </w:p>
    <w:p w14:paraId="29A2218D" w14:textId="77777777" w:rsidR="00195DD7" w:rsidRPr="00D04880" w:rsidRDefault="00195DD7" w:rsidP="00195DD7">
      <w:pPr>
        <w:pStyle w:val="Almindeligtekst"/>
        <w:ind w:left="1701"/>
        <w:rPr>
          <w:rFonts w:ascii="Verdana" w:hAnsi="Verdana"/>
        </w:rPr>
      </w:pPr>
    </w:p>
    <w:p w14:paraId="4BEDE567" w14:textId="77777777" w:rsidR="00195DD7" w:rsidRPr="00D04880" w:rsidRDefault="00195DD7" w:rsidP="00195DD7">
      <w:pPr>
        <w:pStyle w:val="Almindeligtekst"/>
        <w:ind w:left="1701"/>
        <w:rPr>
          <w:rFonts w:ascii="Verdana" w:hAnsi="Verdana"/>
        </w:rPr>
      </w:pPr>
    </w:p>
    <w:p w14:paraId="00868FB1" w14:textId="77777777" w:rsidR="00195DD7" w:rsidRPr="00D04880" w:rsidRDefault="00195DD7" w:rsidP="00195DD7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D</w:t>
      </w:r>
      <w:r w:rsidRPr="00D04880">
        <w:rPr>
          <w:rFonts w:ascii="Verdana" w:hAnsi="Verdana"/>
        </w:rPr>
        <w:t xml:space="preserve">en: </w:t>
      </w:r>
      <w:r w:rsidRPr="00D04880">
        <w:rPr>
          <w:rFonts w:ascii="Verdana" w:hAnsi="Verdana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D04880">
        <w:rPr>
          <w:rFonts w:ascii="Verdana" w:hAnsi="Verdana"/>
        </w:rPr>
        <w:instrText xml:space="preserve"> FORMTEXT </w:instrText>
      </w:r>
      <w:r w:rsidRPr="00D04880">
        <w:rPr>
          <w:rFonts w:ascii="Verdana" w:hAnsi="Verdana"/>
        </w:rPr>
      </w:r>
      <w:r w:rsidRPr="00D04880">
        <w:rPr>
          <w:rFonts w:ascii="Verdana" w:hAnsi="Verdana"/>
        </w:rPr>
        <w:fldChar w:fldCharType="separate"/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Verdana" w:hAnsi="Verdana"/>
        </w:rPr>
        <w:fldChar w:fldCharType="end"/>
      </w:r>
    </w:p>
    <w:p w14:paraId="454322A9" w14:textId="77777777" w:rsidR="00195DD7" w:rsidRPr="00D04880" w:rsidRDefault="00195DD7" w:rsidP="00195DD7">
      <w:pPr>
        <w:pStyle w:val="Almindeligtekst"/>
        <w:ind w:left="1701"/>
        <w:rPr>
          <w:rFonts w:ascii="Verdana" w:hAnsi="Verdana"/>
        </w:rPr>
      </w:pPr>
    </w:p>
    <w:p w14:paraId="3B95916D" w14:textId="77777777" w:rsidR="00195DD7" w:rsidRPr="00D04880" w:rsidRDefault="00195DD7" w:rsidP="00195DD7">
      <w:pPr>
        <w:pStyle w:val="Almindeligtekst"/>
        <w:ind w:left="1701"/>
        <w:rPr>
          <w:rFonts w:ascii="Verdana" w:hAnsi="Verdana"/>
        </w:rPr>
      </w:pPr>
    </w:p>
    <w:p w14:paraId="73F8D457" w14:textId="77777777" w:rsidR="00195DD7" w:rsidRPr="00D04880" w:rsidRDefault="00195DD7" w:rsidP="00195DD7">
      <w:pPr>
        <w:pStyle w:val="Almindeligtekst"/>
        <w:ind w:left="1701"/>
        <w:rPr>
          <w:rFonts w:ascii="Verdana" w:hAnsi="Verdana"/>
        </w:rPr>
      </w:pPr>
    </w:p>
    <w:p w14:paraId="2BF71454" w14:textId="77777777" w:rsidR="00195DD7" w:rsidRPr="00D04880" w:rsidRDefault="00195DD7" w:rsidP="00195DD7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 w:rsidRPr="00D04880">
        <w:rPr>
          <w:rFonts w:ascii="Verdana" w:hAnsi="Verdana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D04880">
        <w:rPr>
          <w:rFonts w:ascii="Verdana" w:hAnsi="Verdana"/>
        </w:rPr>
        <w:instrText xml:space="preserve"> FORMTEXT </w:instrText>
      </w:r>
      <w:r w:rsidRPr="00D04880">
        <w:rPr>
          <w:rFonts w:ascii="Verdana" w:hAnsi="Verdana"/>
        </w:rPr>
      </w:r>
      <w:r w:rsidRPr="00D04880">
        <w:rPr>
          <w:rFonts w:ascii="Verdana" w:hAnsi="Verdana"/>
        </w:rPr>
        <w:fldChar w:fldCharType="separate"/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Times New Roman" w:hAnsi="Times New Roman"/>
          <w:noProof/>
        </w:rPr>
        <w:t> </w:t>
      </w:r>
      <w:r w:rsidRPr="00D04880">
        <w:rPr>
          <w:rFonts w:ascii="Verdana" w:hAnsi="Verdana"/>
        </w:rPr>
        <w:fldChar w:fldCharType="end"/>
      </w:r>
    </w:p>
    <w:p w14:paraId="40D3A4C5" w14:textId="77777777" w:rsidR="00195DD7" w:rsidRPr="00D04880" w:rsidRDefault="00195DD7" w:rsidP="00195DD7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F</w:t>
      </w:r>
      <w:r w:rsidRPr="00D04880">
        <w:rPr>
          <w:rFonts w:ascii="Verdana" w:hAnsi="Verdana"/>
        </w:rPr>
        <w:t>ormand for hovedsognets menighedsråd</w:t>
      </w:r>
    </w:p>
    <w:p w14:paraId="1264F3A2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45E34E11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</w:p>
    <w:p w14:paraId="3C36AF34" w14:textId="27333F4A" w:rsidR="00195DD7" w:rsidRDefault="00E907B1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9064B6" wp14:editId="2016D698">
                <wp:simplePos x="0" y="0"/>
                <wp:positionH relativeFrom="column">
                  <wp:align>center</wp:align>
                </wp:positionH>
                <wp:positionV relativeFrom="paragraph">
                  <wp:posOffset>4253230</wp:posOffset>
                </wp:positionV>
                <wp:extent cx="5715000" cy="519430"/>
                <wp:effectExtent l="0" t="3810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7E139" w14:textId="77777777" w:rsidR="00195DD7" w:rsidRDefault="00195DD7" w:rsidP="00195DD7">
                            <w:pPr>
                              <w:pStyle w:val="Sidefod"/>
                              <w:jc w:val="center"/>
                              <w:rPr>
                                <w:rFonts w:ascii="Verdana" w:hAnsi="Verdana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06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4.9pt;width:450pt;height:40.9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" filled="f" stroked="f">
                <v:textbox>
                  <w:txbxContent>
                    <w:p w14:paraId="3D17E139" w14:textId="77777777" w:rsidR="00195DD7" w:rsidRDefault="00195DD7" w:rsidP="00195DD7">
                      <w:pPr>
                        <w:pStyle w:val="Sidefod"/>
                        <w:jc w:val="center"/>
                        <w:rPr>
                          <w:rFonts w:ascii="Verdana" w:hAnsi="Verdana"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EC2D3E" w14:textId="77777777" w:rsidR="00F15F38" w:rsidRDefault="00F15F38"/>
    <w:sectPr w:rsidR="00F15F38" w:rsidSect="00985524">
      <w:endnotePr>
        <w:numFmt w:val="decimal"/>
      </w:endnotePr>
      <w:type w:val="continuous"/>
      <w:pgSz w:w="11907" w:h="16840" w:code="9"/>
      <w:pgMar w:top="1701" w:right="1418" w:bottom="1701" w:left="1418" w:header="1701" w:footer="76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53E2" w14:textId="77777777" w:rsidR="00CE71C0" w:rsidRDefault="00CE71C0">
      <w:r>
        <w:separator/>
      </w:r>
    </w:p>
  </w:endnote>
  <w:endnote w:type="continuationSeparator" w:id="0">
    <w:p w14:paraId="1BD4ED56" w14:textId="77777777" w:rsidR="00CE71C0" w:rsidRDefault="00CE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FAAE" w14:textId="77777777" w:rsidR="008F35FA" w:rsidRDefault="008F35FA">
    <w:pPr>
      <w:pStyle w:val="Sidefod"/>
    </w:pPr>
  </w:p>
  <w:p w14:paraId="572099F6" w14:textId="77777777" w:rsidR="00985524" w:rsidRPr="00D04880" w:rsidRDefault="00985524" w:rsidP="00985524">
    <w:pPr>
      <w:pStyle w:val="Sidefod"/>
      <w:jc w:val="right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6733" w14:textId="77777777" w:rsidR="00985524" w:rsidRPr="003C24AB" w:rsidRDefault="00985524" w:rsidP="009855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7502" w14:textId="77777777" w:rsidR="00CE71C0" w:rsidRDefault="00CE71C0">
      <w:r>
        <w:separator/>
      </w:r>
    </w:p>
  </w:footnote>
  <w:footnote w:type="continuationSeparator" w:id="0">
    <w:p w14:paraId="408443B5" w14:textId="77777777" w:rsidR="00CE71C0" w:rsidRDefault="00CE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D7"/>
    <w:rsid w:val="000B47C4"/>
    <w:rsid w:val="000E48E0"/>
    <w:rsid w:val="001039A2"/>
    <w:rsid w:val="00163F65"/>
    <w:rsid w:val="00187D47"/>
    <w:rsid w:val="00195DD7"/>
    <w:rsid w:val="00257781"/>
    <w:rsid w:val="0031249A"/>
    <w:rsid w:val="00391BE9"/>
    <w:rsid w:val="0039631D"/>
    <w:rsid w:val="003D6910"/>
    <w:rsid w:val="0048417B"/>
    <w:rsid w:val="00517164"/>
    <w:rsid w:val="00534752"/>
    <w:rsid w:val="005D3D71"/>
    <w:rsid w:val="005D7242"/>
    <w:rsid w:val="006325DD"/>
    <w:rsid w:val="00740B88"/>
    <w:rsid w:val="007825E2"/>
    <w:rsid w:val="008942FD"/>
    <w:rsid w:val="008A3BCE"/>
    <w:rsid w:val="008F35FA"/>
    <w:rsid w:val="00985524"/>
    <w:rsid w:val="00A07227"/>
    <w:rsid w:val="00A47355"/>
    <w:rsid w:val="00A70D12"/>
    <w:rsid w:val="00A86044"/>
    <w:rsid w:val="00A96BF1"/>
    <w:rsid w:val="00B51492"/>
    <w:rsid w:val="00BD4F55"/>
    <w:rsid w:val="00C8713E"/>
    <w:rsid w:val="00CB5A55"/>
    <w:rsid w:val="00CE71C0"/>
    <w:rsid w:val="00CF3D09"/>
    <w:rsid w:val="00E20EE2"/>
    <w:rsid w:val="00E907B1"/>
    <w:rsid w:val="00F14620"/>
    <w:rsid w:val="00F15F38"/>
    <w:rsid w:val="00F76E19"/>
    <w:rsid w:val="00FC6D8E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140399B"/>
  <w15:chartTrackingRefBased/>
  <w15:docId w15:val="{58E297AC-A497-472F-8D0B-AB8997EC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DD7"/>
    <w:rPr>
      <w:rFonts w:ascii="Dutch" w:hAnsi="Dutch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195DD7"/>
    <w:rPr>
      <w:rFonts w:ascii="Courier New" w:hAnsi="Courier New"/>
      <w:sz w:val="20"/>
    </w:rPr>
  </w:style>
  <w:style w:type="paragraph" w:styleId="Sidefod">
    <w:name w:val="footer"/>
    <w:basedOn w:val="Normal"/>
    <w:link w:val="SidefodTegn"/>
    <w:uiPriority w:val="99"/>
    <w:rsid w:val="00195DD7"/>
    <w:pPr>
      <w:tabs>
        <w:tab w:val="center" w:pos="4819"/>
        <w:tab w:val="right" w:pos="9638"/>
      </w:tabs>
    </w:pPr>
  </w:style>
  <w:style w:type="character" w:customStyle="1" w:styleId="AlmindeligtekstTegn">
    <w:name w:val="Almindelig tekst Tegn"/>
    <w:link w:val="Almindeligtekst"/>
    <w:rsid w:val="008A3BCE"/>
    <w:rPr>
      <w:rFonts w:ascii="Courier New" w:hAnsi="Courier New"/>
    </w:rPr>
  </w:style>
  <w:style w:type="paragraph" w:styleId="Sidehoved">
    <w:name w:val="header"/>
    <w:basedOn w:val="Normal"/>
    <w:link w:val="SidehovedTegn"/>
    <w:rsid w:val="008F35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F35FA"/>
    <w:rPr>
      <w:rFonts w:ascii="Dutch" w:hAnsi="Dutch"/>
      <w:sz w:val="24"/>
    </w:rPr>
  </w:style>
  <w:style w:type="character" w:customStyle="1" w:styleId="SidefodTegn">
    <w:name w:val="Sidefod Tegn"/>
    <w:link w:val="Sidefod"/>
    <w:uiPriority w:val="99"/>
    <w:rsid w:val="008F35FA"/>
    <w:rPr>
      <w:rFonts w:ascii="Dutch" w:hAnsi="Dutch"/>
      <w:sz w:val="24"/>
    </w:rPr>
  </w:style>
  <w:style w:type="paragraph" w:styleId="Markeringsbobletekst">
    <w:name w:val="Balloon Text"/>
    <w:basedOn w:val="Normal"/>
    <w:link w:val="MarkeringsbobletekstTegn"/>
    <w:rsid w:val="008F35F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F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SS44E7UWSKDF-2095529578-41</_dlc_DocId>
    <_dlc_DocIdUrl xmlns="e693c129-c24c-4ed1-8162-534f6eb64d76">
      <Url>https://intranet.kirkenettet.dk/sites/haandboeger/km/blanket_mhr/menighedsraadet/_layouts/15/DocIdRedir.aspx?ID=SS44E7UWSKDF-2095529578-41</Url>
      <Description>SS44E7UWSKDF-2095529578-41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9018EE0-DACC-42A1-B04E-1FCB43C865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2.xml><?xml version="1.0" encoding="utf-8"?>
<ds:datastoreItem xmlns:ds="http://schemas.openxmlformats.org/officeDocument/2006/customXml" ds:itemID="{E7A709D8-DACB-4B58-8CC4-25D69015A1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DDDCF0-8D69-4476-9B9B-A504DBFB8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F2A59-65CD-430D-A8BE-377A178BB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DE8A2A-A35B-4C3F-93A6-C55D96AC60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Vedtægt</vt:lpstr>
    </vt:vector>
  </TitlesOfParts>
  <Company>Landsforeningen af Menighedsråd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</dc:title>
  <dc:subject/>
  <dc:creator>TL</dc:creator>
  <cp:keywords/>
  <cp:lastModifiedBy>Jeanette Bjørnlund Nielsen</cp:lastModifiedBy>
  <cp:revision>3</cp:revision>
  <cp:lastPrinted>2011-05-06T11:55:00Z</cp:lastPrinted>
  <dcterms:created xsi:type="dcterms:W3CDTF">2022-05-03T09:46:00Z</dcterms:created>
  <dcterms:modified xsi:type="dcterms:W3CDTF">2024-03-21T11:12:00Z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Order">
    <vt:lpwstr>20880800.0000000</vt:lpwstr>
  </property>
  <property fmtid="{D5CDD505-2E9C-101B-9397-08002B2CF9AE}" pid="6" name="display_urn:schemas-microsoft-com:office:office#Editor">
    <vt:lpwstr>Systemkonto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Systemkonto</vt:lpwstr>
  </property>
  <property fmtid="{D5CDD505-2E9C-101B-9397-08002B2CF9AE}" pid="12" name="ContentTypeId">
    <vt:lpwstr>0x010100B44FA65D41E90741BF2709DA625E8D2F</vt:lpwstr>
  </property>
  <property fmtid="{D5CDD505-2E9C-101B-9397-08002B2CF9AE}" pid="13" name="_dlc_DocIdItemGuid">
    <vt:lpwstr>0a481678-4435-4ac3-8759-0133c6dfbc41</vt:lpwstr>
  </property>
</Properties>
</file>